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59" w:rsidRDefault="00E41B59" w:rsidP="00E41B59">
      <w:r>
        <w:rPr>
          <w:rFonts w:hint="eastAsia"/>
        </w:rPr>
        <w:t>様式</w:t>
      </w:r>
      <w:r w:rsidR="0047267B">
        <w:rPr>
          <w:rFonts w:hint="eastAsia"/>
        </w:rPr>
        <w:t>５</w:t>
      </w:r>
      <w:bookmarkStart w:id="0" w:name="_GoBack"/>
      <w:bookmarkEnd w:id="0"/>
    </w:p>
    <w:p w:rsidR="00E41B59" w:rsidRDefault="00E41B59" w:rsidP="00E41B59"/>
    <w:p w:rsidR="00E41B59" w:rsidRDefault="00E41B59" w:rsidP="00E41B59">
      <w:pPr>
        <w:jc w:val="right"/>
      </w:pPr>
      <w:r>
        <w:rPr>
          <w:rFonts w:hint="eastAsia"/>
        </w:rPr>
        <w:t>令和　　年　　月　　日</w:t>
      </w:r>
    </w:p>
    <w:p w:rsidR="00E41B59" w:rsidRDefault="00E41B59" w:rsidP="00E41B59">
      <w:r>
        <w:rPr>
          <w:rFonts w:hint="eastAsia"/>
        </w:rPr>
        <w:t xml:space="preserve">　　大多喜町長　</w:t>
      </w:r>
      <w:r w:rsidR="00135A7A">
        <w:rPr>
          <w:rFonts w:hint="eastAsia"/>
        </w:rPr>
        <w:t>平林　昇</w:t>
      </w:r>
      <w:r>
        <w:rPr>
          <w:rFonts w:hint="eastAsia"/>
        </w:rPr>
        <w:t xml:space="preserve">　様</w:t>
      </w:r>
    </w:p>
    <w:p w:rsidR="00E41B59" w:rsidRPr="00135A7A" w:rsidRDefault="00E41B59" w:rsidP="00E41B59"/>
    <w:p w:rsidR="00E41B59" w:rsidRDefault="00E41B59" w:rsidP="00E41B59">
      <w:pPr>
        <w:jc w:val="center"/>
        <w:rPr>
          <w:kern w:val="0"/>
        </w:rPr>
      </w:pPr>
    </w:p>
    <w:p w:rsidR="00E41B59" w:rsidRDefault="00E41B59" w:rsidP="00E41B59">
      <w:pPr>
        <w:jc w:val="center"/>
      </w:pPr>
      <w:r w:rsidRPr="00E41B59">
        <w:rPr>
          <w:rFonts w:hint="eastAsia"/>
          <w:spacing w:val="79"/>
          <w:kern w:val="0"/>
          <w:fitText w:val="1680" w:id="-2006683893"/>
        </w:rPr>
        <w:t>受注実績</w:t>
      </w:r>
      <w:r w:rsidRPr="00E41B59">
        <w:rPr>
          <w:rFonts w:hint="eastAsia"/>
          <w:kern w:val="0"/>
          <w:fitText w:val="1680" w:id="-2006683893"/>
        </w:rPr>
        <w:t>表</w:t>
      </w:r>
    </w:p>
    <w:p w:rsidR="00E41B59" w:rsidRDefault="00E41B59" w:rsidP="00E41B59"/>
    <w:p w:rsidR="00E41B59" w:rsidRDefault="00E41B59" w:rsidP="00E41B59">
      <w:pPr>
        <w:rPr>
          <w:u w:val="double"/>
        </w:rPr>
      </w:pPr>
      <w:r w:rsidRPr="00BE13EB">
        <w:rPr>
          <w:rFonts w:hint="eastAsia"/>
          <w:u w:val="double"/>
        </w:rPr>
        <w:t>事業者名</w:t>
      </w:r>
      <w:r>
        <w:rPr>
          <w:rFonts w:hint="eastAsia"/>
          <w:u w:val="double"/>
        </w:rPr>
        <w:t xml:space="preserve">：　　　　　　　　　　　</w:t>
      </w:r>
    </w:p>
    <w:p w:rsidR="00E41B59" w:rsidRDefault="00E41B59" w:rsidP="00E41B59">
      <w:pPr>
        <w:rPr>
          <w:u w:val="double"/>
        </w:rPr>
      </w:pPr>
    </w:p>
    <w:tbl>
      <w:tblPr>
        <w:tblStyle w:val="a3"/>
        <w:tblW w:w="0" w:type="auto"/>
        <w:tblLook w:val="04A0" w:firstRow="1" w:lastRow="0" w:firstColumn="1" w:lastColumn="0" w:noHBand="0" w:noVBand="1"/>
      </w:tblPr>
      <w:tblGrid>
        <w:gridCol w:w="1271"/>
        <w:gridCol w:w="1418"/>
        <w:gridCol w:w="1417"/>
        <w:gridCol w:w="1418"/>
        <w:gridCol w:w="1554"/>
        <w:gridCol w:w="1416"/>
      </w:tblGrid>
      <w:tr w:rsidR="00E41B59" w:rsidTr="00112D22">
        <w:trPr>
          <w:trHeight w:val="650"/>
        </w:trPr>
        <w:tc>
          <w:tcPr>
            <w:tcW w:w="1271" w:type="dxa"/>
            <w:vAlign w:val="center"/>
          </w:tcPr>
          <w:p w:rsidR="00E41B59" w:rsidRPr="00BE13EB" w:rsidRDefault="00E41B59" w:rsidP="00112D22">
            <w:pPr>
              <w:jc w:val="center"/>
            </w:pPr>
            <w:r w:rsidRPr="00BE13EB">
              <w:rPr>
                <w:rFonts w:hint="eastAsia"/>
              </w:rPr>
              <w:t>発注機関</w:t>
            </w:r>
          </w:p>
        </w:tc>
        <w:tc>
          <w:tcPr>
            <w:tcW w:w="1418" w:type="dxa"/>
            <w:vAlign w:val="center"/>
          </w:tcPr>
          <w:p w:rsidR="00E41B59" w:rsidRPr="00BE13EB" w:rsidRDefault="00E41B59" w:rsidP="00112D22">
            <w:pPr>
              <w:jc w:val="center"/>
            </w:pPr>
            <w:r w:rsidRPr="00BE13EB">
              <w:rPr>
                <w:rFonts w:hint="eastAsia"/>
              </w:rPr>
              <w:t>契約件名</w:t>
            </w:r>
          </w:p>
        </w:tc>
        <w:tc>
          <w:tcPr>
            <w:tcW w:w="1417" w:type="dxa"/>
            <w:vAlign w:val="center"/>
          </w:tcPr>
          <w:p w:rsidR="00E41B59" w:rsidRPr="00BE13EB" w:rsidRDefault="00E41B59" w:rsidP="00112D22">
            <w:pPr>
              <w:jc w:val="center"/>
            </w:pPr>
            <w:r w:rsidRPr="00BE13EB">
              <w:rPr>
                <w:rFonts w:hint="eastAsia"/>
              </w:rPr>
              <w:t>業務概要</w:t>
            </w:r>
          </w:p>
        </w:tc>
        <w:tc>
          <w:tcPr>
            <w:tcW w:w="1418" w:type="dxa"/>
            <w:vAlign w:val="center"/>
          </w:tcPr>
          <w:p w:rsidR="00E41B59" w:rsidRPr="00BE13EB" w:rsidRDefault="00E41B59" w:rsidP="00112D22">
            <w:pPr>
              <w:jc w:val="center"/>
            </w:pPr>
            <w:r w:rsidRPr="00BE13EB">
              <w:rPr>
                <w:rFonts w:hint="eastAsia"/>
              </w:rPr>
              <w:t>履行期間</w:t>
            </w:r>
          </w:p>
        </w:tc>
        <w:tc>
          <w:tcPr>
            <w:tcW w:w="1554" w:type="dxa"/>
            <w:vAlign w:val="center"/>
          </w:tcPr>
          <w:p w:rsidR="00E41B59" w:rsidRPr="00BE13EB" w:rsidRDefault="00E41B59" w:rsidP="00112D22">
            <w:r w:rsidRPr="00BE13EB">
              <w:rPr>
                <w:rFonts w:hint="eastAsia"/>
              </w:rPr>
              <w:t>契約金額（円）</w:t>
            </w:r>
          </w:p>
        </w:tc>
        <w:tc>
          <w:tcPr>
            <w:tcW w:w="1416" w:type="dxa"/>
            <w:vAlign w:val="center"/>
          </w:tcPr>
          <w:p w:rsidR="00E41B59" w:rsidRPr="00BE13EB" w:rsidRDefault="00E41B59" w:rsidP="00112D22">
            <w:pPr>
              <w:jc w:val="center"/>
            </w:pPr>
            <w:r w:rsidRPr="00BE13EB">
              <w:rPr>
                <w:rFonts w:hint="eastAsia"/>
              </w:rPr>
              <w:t>契約締結日</w:t>
            </w:r>
          </w:p>
        </w:tc>
      </w:tr>
      <w:tr w:rsidR="00E41B59" w:rsidTr="00112D22">
        <w:trPr>
          <w:trHeight w:val="842"/>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r w:rsidR="00E41B59" w:rsidTr="00112D22">
        <w:trPr>
          <w:trHeight w:val="840"/>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r w:rsidR="00E41B59" w:rsidTr="00112D22">
        <w:trPr>
          <w:trHeight w:val="838"/>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r w:rsidR="00E41B59" w:rsidTr="00112D22">
        <w:trPr>
          <w:trHeight w:val="836"/>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r w:rsidR="00E41B59" w:rsidTr="00112D22">
        <w:trPr>
          <w:trHeight w:val="848"/>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r w:rsidR="00E41B59" w:rsidTr="00112D22">
        <w:trPr>
          <w:trHeight w:val="832"/>
        </w:trPr>
        <w:tc>
          <w:tcPr>
            <w:tcW w:w="1271" w:type="dxa"/>
          </w:tcPr>
          <w:p w:rsidR="00E41B59" w:rsidRDefault="00E41B59" w:rsidP="00112D22">
            <w:pPr>
              <w:rPr>
                <w:u w:val="double"/>
              </w:rPr>
            </w:pPr>
          </w:p>
        </w:tc>
        <w:tc>
          <w:tcPr>
            <w:tcW w:w="1418" w:type="dxa"/>
          </w:tcPr>
          <w:p w:rsidR="00E41B59" w:rsidRDefault="00E41B59" w:rsidP="00112D22">
            <w:pPr>
              <w:rPr>
                <w:u w:val="double"/>
              </w:rPr>
            </w:pPr>
          </w:p>
        </w:tc>
        <w:tc>
          <w:tcPr>
            <w:tcW w:w="1417" w:type="dxa"/>
          </w:tcPr>
          <w:p w:rsidR="00E41B59" w:rsidRDefault="00E41B59" w:rsidP="00112D22">
            <w:pPr>
              <w:rPr>
                <w:u w:val="double"/>
              </w:rPr>
            </w:pPr>
          </w:p>
        </w:tc>
        <w:tc>
          <w:tcPr>
            <w:tcW w:w="1418" w:type="dxa"/>
          </w:tcPr>
          <w:p w:rsidR="00E41B59" w:rsidRDefault="00E41B59" w:rsidP="00112D22">
            <w:pPr>
              <w:rPr>
                <w:u w:val="double"/>
              </w:rPr>
            </w:pPr>
          </w:p>
        </w:tc>
        <w:tc>
          <w:tcPr>
            <w:tcW w:w="1554" w:type="dxa"/>
          </w:tcPr>
          <w:p w:rsidR="00E41B59" w:rsidRDefault="00E41B59" w:rsidP="00112D22">
            <w:pPr>
              <w:rPr>
                <w:u w:val="double"/>
              </w:rPr>
            </w:pPr>
          </w:p>
        </w:tc>
        <w:tc>
          <w:tcPr>
            <w:tcW w:w="1416" w:type="dxa"/>
          </w:tcPr>
          <w:p w:rsidR="00E41B59" w:rsidRDefault="00E41B59" w:rsidP="00112D22">
            <w:pPr>
              <w:rPr>
                <w:u w:val="double"/>
              </w:rPr>
            </w:pPr>
          </w:p>
        </w:tc>
      </w:tr>
    </w:tbl>
    <w:p w:rsidR="005D5AAB" w:rsidRDefault="00E41B59">
      <w:r w:rsidRPr="00B3170B">
        <w:rPr>
          <w:rFonts w:hint="eastAsia"/>
        </w:rPr>
        <w:t>※過去１０年間において、地方公共団体における同様の業務を直接受注した実績を記載すること。また、記載した全件について受注を確認できる書類（契約書の表面等の写し、ただし、件名で業務内容が確認しがたい場合は、必要に応じて仕様書等）を添付すること。</w:t>
      </w:r>
    </w:p>
    <w:sectPr w:rsidR="005D5A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59"/>
    <w:rsid w:val="00135A7A"/>
    <w:rsid w:val="0047267B"/>
    <w:rsid w:val="005D5AAB"/>
    <w:rsid w:val="00E41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40DAE"/>
  <w15:chartTrackingRefBased/>
  <w15:docId w15:val="{876EC4C6-3E13-497A-94B6-0B2A8043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Company>大多喜町役場</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貴子</dc:creator>
  <cp:keywords/>
  <dc:description/>
  <cp:lastModifiedBy>吉野　愛美里</cp:lastModifiedBy>
  <cp:revision>3</cp:revision>
  <dcterms:created xsi:type="dcterms:W3CDTF">2020-08-12T08:47:00Z</dcterms:created>
  <dcterms:modified xsi:type="dcterms:W3CDTF">2025-06-04T07:38:00Z</dcterms:modified>
</cp:coreProperties>
</file>