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66C97" w:rsidRPr="0070772F" w14:paraId="7910D198" w14:textId="77777777" w:rsidTr="00B55FA4">
        <w:trPr>
          <w:trHeight w:val="400"/>
        </w:trPr>
        <w:tc>
          <w:tcPr>
            <w:tcW w:w="9634" w:type="dxa"/>
            <w:gridSpan w:val="3"/>
          </w:tcPr>
          <w:p w14:paraId="2D03779F" w14:textId="77777777" w:rsidR="00866C97" w:rsidRPr="0070772F" w:rsidRDefault="00866C97" w:rsidP="00B55FA4">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66C97" w:rsidRPr="0070772F" w14:paraId="105C4E09" w14:textId="77777777" w:rsidTr="00B55FA4">
        <w:trPr>
          <w:trHeight w:val="238"/>
        </w:trPr>
        <w:tc>
          <w:tcPr>
            <w:tcW w:w="3343" w:type="dxa"/>
            <w:tcBorders>
              <w:top w:val="single" w:sz="24" w:space="0" w:color="auto"/>
              <w:left w:val="single" w:sz="24" w:space="0" w:color="auto"/>
              <w:bottom w:val="single" w:sz="24" w:space="0" w:color="auto"/>
              <w:right w:val="single" w:sz="24" w:space="0" w:color="auto"/>
            </w:tcBorders>
          </w:tcPr>
          <w:p w14:paraId="1545B553" w14:textId="77777777" w:rsidR="00866C97" w:rsidRPr="0070772F" w:rsidRDefault="00866C97" w:rsidP="00B55FA4">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2E49E36E" w14:textId="77777777" w:rsidR="00866C97" w:rsidRPr="0070772F" w:rsidRDefault="00866C97" w:rsidP="00B55FA4">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3A6C83A" w14:textId="77777777" w:rsidR="00866C97" w:rsidRPr="0070772F" w:rsidRDefault="00866C97" w:rsidP="00B55FA4">
            <w:pPr>
              <w:suppressAutoHyphens/>
              <w:kinsoku w:val="0"/>
              <w:wordWrap w:val="0"/>
              <w:autoSpaceDE w:val="0"/>
              <w:autoSpaceDN w:val="0"/>
              <w:spacing w:line="366" w:lineRule="atLeast"/>
              <w:jc w:val="left"/>
              <w:rPr>
                <w:rFonts w:ascii="ＭＳ ゴシック" w:eastAsia="ＭＳ ゴシック" w:hAnsi="ＭＳ ゴシック"/>
              </w:rPr>
            </w:pPr>
          </w:p>
        </w:tc>
      </w:tr>
      <w:tr w:rsidR="00866C97" w:rsidRPr="0070772F" w14:paraId="1D262980" w14:textId="77777777" w:rsidTr="00B55FA4">
        <w:trPr>
          <w:trHeight w:val="273"/>
        </w:trPr>
        <w:tc>
          <w:tcPr>
            <w:tcW w:w="3343" w:type="dxa"/>
            <w:tcBorders>
              <w:top w:val="single" w:sz="24" w:space="0" w:color="auto"/>
            </w:tcBorders>
          </w:tcPr>
          <w:p w14:paraId="402A7780" w14:textId="77777777" w:rsidR="00866C97" w:rsidRPr="0070772F" w:rsidRDefault="00866C97" w:rsidP="00B55FA4">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837473C" w14:textId="77777777" w:rsidR="00866C97" w:rsidRPr="0070772F" w:rsidRDefault="00866C97" w:rsidP="00B55FA4">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3BB4AB8E" w14:textId="77777777" w:rsidR="00866C97" w:rsidRPr="0070772F" w:rsidRDefault="00866C97" w:rsidP="00B55FA4">
            <w:pPr>
              <w:suppressAutoHyphens/>
              <w:kinsoku w:val="0"/>
              <w:wordWrap w:val="0"/>
              <w:autoSpaceDE w:val="0"/>
              <w:autoSpaceDN w:val="0"/>
              <w:spacing w:line="366" w:lineRule="atLeast"/>
              <w:jc w:val="left"/>
              <w:rPr>
                <w:rFonts w:ascii="ＭＳ ゴシック" w:eastAsia="ＭＳ ゴシック" w:hAnsi="ＭＳ ゴシック"/>
              </w:rPr>
            </w:pPr>
          </w:p>
        </w:tc>
      </w:tr>
    </w:tbl>
    <w:p w14:paraId="2407F2B1" w14:textId="7BC31A4D" w:rsidR="00192C0F" w:rsidRDefault="00866C97">
      <w:r>
        <w:rPr>
          <w:rFonts w:hint="eastAsia"/>
          <w:noProof/>
        </w:rPr>
        <mc:AlternateContent>
          <mc:Choice Requires="wps">
            <w:drawing>
              <wp:anchor distT="0" distB="0" distL="114300" distR="114300" simplePos="0" relativeHeight="251657216" behindDoc="0" locked="0" layoutInCell="1" allowOverlap="1" wp14:anchorId="3244E94A" wp14:editId="1E166812">
                <wp:simplePos x="0" y="0"/>
                <wp:positionH relativeFrom="column">
                  <wp:posOffset>-83092</wp:posOffset>
                </wp:positionH>
                <wp:positionV relativeFrom="paragraph">
                  <wp:posOffset>167427</wp:posOffset>
                </wp:positionV>
                <wp:extent cx="6339840" cy="6914508"/>
                <wp:effectExtent l="0" t="0" r="22860" b="20320"/>
                <wp:wrapNone/>
                <wp:docPr id="2" name="正方形/長方形 2"/>
                <wp:cNvGraphicFramePr/>
                <a:graphic xmlns:a="http://schemas.openxmlformats.org/drawingml/2006/main">
                  <a:graphicData uri="http://schemas.microsoft.com/office/word/2010/wordprocessingShape">
                    <wps:wsp>
                      <wps:cNvSpPr/>
                      <wps:spPr>
                        <a:xfrm>
                          <a:off x="0" y="0"/>
                          <a:ext cx="6339840" cy="6914508"/>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7EA406C5" id="正方形/長方形 2" o:spid="_x0000_s1026" style="position:absolute;left:0;text-align:left;margin-left:-6.55pt;margin-top:13.2pt;width:499.2pt;height:544.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" filled="f" strokecolor="#243f60 [1604]"/>
            </w:pict>
          </mc:Fallback>
        </mc:AlternateContent>
      </w:r>
      <w:r w:rsidR="00192C0F">
        <w:rPr>
          <w:rFonts w:hint="eastAsia"/>
        </w:rPr>
        <w:t>様式５－（</w:t>
      </w:r>
      <w:r w:rsidR="00D54C88">
        <w:rPr>
          <w:rFonts w:hint="eastAsia"/>
        </w:rPr>
        <w:t>ロ</w:t>
      </w:r>
      <w:r w:rsidR="00192C0F">
        <w:rPr>
          <w:rFonts w:hint="eastAsia"/>
        </w:rPr>
        <w:t>）－</w:t>
      </w:r>
      <w:r w:rsidR="00D54C88">
        <w:rPr>
          <w:rFonts w:hint="eastAsia"/>
        </w:rPr>
        <w:t>①</w:t>
      </w:r>
    </w:p>
    <w:p w14:paraId="5FF632D6" w14:textId="04F01145" w:rsidR="00192C0F" w:rsidRDefault="00192C0F" w:rsidP="00D62F7C">
      <w:pPr>
        <w:jc w:val="center"/>
      </w:pPr>
      <w:r>
        <w:rPr>
          <w:rFonts w:hint="eastAsia"/>
        </w:rPr>
        <w:t>中小企業信用保険法第２条第</w:t>
      </w:r>
      <w:r w:rsidR="00AB6916">
        <w:rPr>
          <w:rFonts w:hint="eastAsia"/>
        </w:rPr>
        <w:t>５</w:t>
      </w:r>
      <w:r>
        <w:rPr>
          <w:rFonts w:hint="eastAsia"/>
        </w:rPr>
        <w:t>項第５号の規定による認定申請書（</w:t>
      </w:r>
      <w:r w:rsidR="00D54C88">
        <w:rPr>
          <w:rFonts w:hint="eastAsia"/>
        </w:rPr>
        <w:t>ロ</w:t>
      </w:r>
      <w:r>
        <w:rPr>
          <w:rFonts w:hint="eastAsia"/>
        </w:rPr>
        <w:t>－</w:t>
      </w:r>
      <w:r w:rsidR="00D54C88">
        <w:rPr>
          <w:rFonts w:hint="eastAsia"/>
        </w:rPr>
        <w:t>①</w:t>
      </w:r>
      <w:r>
        <w:rPr>
          <w:rFonts w:hint="eastAsia"/>
        </w:rPr>
        <w:t>）</w:t>
      </w:r>
    </w:p>
    <w:p w14:paraId="030920F9" w14:textId="4B4BC486" w:rsidR="00192C0F" w:rsidRPr="009302AF" w:rsidRDefault="00F8525E" w:rsidP="007338D7">
      <w:pPr>
        <w:ind w:firstLineChars="3300" w:firstLine="6930"/>
      </w:pPr>
      <w:r>
        <w:rPr>
          <w:rFonts w:hint="eastAsia"/>
        </w:rPr>
        <w:t>令和</w:t>
      </w:r>
      <w:r w:rsidR="007338D7">
        <w:rPr>
          <w:rFonts w:hint="eastAsia"/>
        </w:rPr>
        <w:t xml:space="preserve">　　年　　月　　日</w:t>
      </w:r>
    </w:p>
    <w:p w14:paraId="1042B325" w14:textId="2BC7685A" w:rsidR="00192C0F" w:rsidRDefault="00FB7CDC" w:rsidP="00192C0F">
      <w:pPr>
        <w:ind w:firstLineChars="300" w:firstLine="630"/>
      </w:pPr>
      <w:r>
        <w:rPr>
          <w:rFonts w:hint="eastAsia"/>
        </w:rPr>
        <w:t>大多喜町長</w:t>
      </w:r>
      <w:r w:rsidR="00192C0F">
        <w:rPr>
          <w:rFonts w:hint="eastAsia"/>
        </w:rPr>
        <w:t xml:space="preserve">　</w:t>
      </w:r>
      <w:r>
        <w:rPr>
          <w:rFonts w:hint="eastAsia"/>
        </w:rPr>
        <w:t>平林　昇</w:t>
      </w:r>
      <w:r w:rsidR="00192C0F">
        <w:rPr>
          <w:rFonts w:hint="eastAsia"/>
        </w:rPr>
        <w:t xml:space="preserve">　殿</w:t>
      </w:r>
    </w:p>
    <w:p w14:paraId="69DF5F3E" w14:textId="77777777" w:rsidR="00192C0F" w:rsidRPr="00192C0F" w:rsidRDefault="00192C0F" w:rsidP="00192C0F">
      <w:pPr>
        <w:ind w:firstLineChars="2600" w:firstLine="5460"/>
      </w:pPr>
      <w:r w:rsidRPr="00192C0F">
        <w:rPr>
          <w:rFonts w:hint="eastAsia"/>
        </w:rPr>
        <w:t>申</w:t>
      </w:r>
      <w:r w:rsidRPr="00192C0F">
        <w:rPr>
          <w:rFonts w:hint="eastAsia"/>
        </w:rPr>
        <w:t xml:space="preserve"> </w:t>
      </w:r>
      <w:r w:rsidRPr="00192C0F">
        <w:rPr>
          <w:rFonts w:hint="eastAsia"/>
        </w:rPr>
        <w:t>請</w:t>
      </w:r>
      <w:r w:rsidRPr="00192C0F">
        <w:rPr>
          <w:rFonts w:hint="eastAsia"/>
        </w:rPr>
        <w:t xml:space="preserve"> </w:t>
      </w:r>
      <w:r w:rsidRPr="00192C0F">
        <w:rPr>
          <w:rFonts w:hint="eastAsia"/>
        </w:rPr>
        <w:t>者</w:t>
      </w:r>
    </w:p>
    <w:p w14:paraId="3955C556" w14:textId="77777777" w:rsidR="00192C0F" w:rsidRPr="00192C0F" w:rsidRDefault="00192C0F" w:rsidP="00192C0F">
      <w:pPr>
        <w:ind w:firstLineChars="2600" w:firstLine="5460"/>
        <w:rPr>
          <w:u w:val="single"/>
        </w:rPr>
      </w:pPr>
      <w:r w:rsidRPr="00192C0F">
        <w:rPr>
          <w:rFonts w:hint="eastAsia"/>
          <w:u w:val="single"/>
        </w:rPr>
        <w:t>住　　所</w:t>
      </w:r>
      <w:r>
        <w:rPr>
          <w:rFonts w:hint="eastAsia"/>
          <w:u w:val="single"/>
        </w:rPr>
        <w:t xml:space="preserve">　　　　　　　　　　　　　　　</w:t>
      </w:r>
    </w:p>
    <w:p w14:paraId="2A8038BA" w14:textId="12A4C72E" w:rsidR="00192C0F" w:rsidRPr="00192C0F" w:rsidRDefault="00192C0F" w:rsidP="00192C0F">
      <w:pPr>
        <w:ind w:firstLineChars="2600" w:firstLine="5460"/>
        <w:rPr>
          <w:u w:val="single"/>
        </w:rPr>
      </w:pPr>
      <w:r w:rsidRPr="00192C0F">
        <w:rPr>
          <w:rFonts w:hint="eastAsia"/>
          <w:u w:val="single"/>
        </w:rPr>
        <w:t>氏　　名</w:t>
      </w:r>
      <w:r>
        <w:rPr>
          <w:rFonts w:hint="eastAsia"/>
          <w:u w:val="single"/>
        </w:rPr>
        <w:t xml:space="preserve">　　　　　　　　　　　　　　</w:t>
      </w:r>
    </w:p>
    <w:p w14:paraId="140D1229" w14:textId="77777777" w:rsidR="00192C0F" w:rsidRPr="00192C0F" w:rsidRDefault="00192C0F" w:rsidP="00192C0F">
      <w:pPr>
        <w:ind w:firstLineChars="2600" w:firstLine="5460"/>
        <w:rPr>
          <w:u w:val="single"/>
        </w:rPr>
      </w:pPr>
      <w:r w:rsidRPr="00192C0F">
        <w:rPr>
          <w:rFonts w:hint="eastAsia"/>
          <w:u w:val="single"/>
        </w:rPr>
        <w:t>電話番号</w:t>
      </w:r>
      <w:r>
        <w:rPr>
          <w:rFonts w:hint="eastAsia"/>
          <w:u w:val="single"/>
        </w:rPr>
        <w:t xml:space="preserve">　　　　　　　　　　　　　　　</w:t>
      </w:r>
    </w:p>
    <w:p w14:paraId="6832BC7F" w14:textId="4D96C14B" w:rsidR="00866C97" w:rsidRPr="0070772F" w:rsidRDefault="003A56B1" w:rsidP="00866C97">
      <w:pPr>
        <w:suppressAutoHyphens/>
        <w:kinsoku w:val="0"/>
        <w:overflowPunct w:val="0"/>
        <w:autoSpaceDE w:val="0"/>
        <w:autoSpaceDN w:val="0"/>
        <w:adjustRightInd w:val="0"/>
        <w:ind w:right="561"/>
        <w:jc w:val="left"/>
        <w:textAlignment w:val="baseline"/>
        <w:rPr>
          <w:rFonts w:ascii="ＭＳ ゴシック" w:eastAsia="ＭＳ ゴシック" w:hAnsi="ＭＳ ゴシック"/>
          <w:spacing w:val="16"/>
        </w:rPr>
      </w:pPr>
      <w:r>
        <w:rPr>
          <w:rFonts w:hint="eastAsia"/>
        </w:rPr>
        <w:t xml:space="preserve">　</w:t>
      </w:r>
      <w:r w:rsidR="00D54C88" w:rsidRPr="00D54C88">
        <w:rPr>
          <w:rFonts w:ascii="ＭＳ ゴシック" w:eastAsia="ＭＳ ゴシック" w:hAnsi="ＭＳ ゴシック" w:hint="eastAsia"/>
          <w:color w:val="000000"/>
          <w:kern w:val="0"/>
          <w:sz w:val="20"/>
          <w:szCs w:val="21"/>
        </w:rPr>
        <w:t>私は、表に記載する業を営んでいるが、下記のとおり、主要原材料である原油及び石油製品（以下「原油等」という。）の価格の上昇等により、経営の安定に支障が生じておりますので、中小企業信用保険法第２条第５項第５号の規定に基づき認定されるようお願いします。</w:t>
      </w:r>
    </w:p>
    <w:p w14:paraId="7D7644AD" w14:textId="77777777" w:rsidR="00866C97" w:rsidRPr="0070772F" w:rsidRDefault="00866C97" w:rsidP="00866C97">
      <w:pPr>
        <w:pStyle w:val="a6"/>
        <w:jc w:val="left"/>
      </w:pPr>
      <w:r w:rsidRPr="0070772F">
        <w:rPr>
          <w:rFonts w:hint="eastAsia"/>
        </w:rPr>
        <w:t>（表</w:t>
      </w:r>
      <w:r w:rsidRPr="0070772F">
        <w:rPr>
          <w:rFonts w:hint="eastAsia"/>
        </w:rPr>
        <w:t>)</w:t>
      </w:r>
    </w:p>
    <w:tbl>
      <w:tblPr>
        <w:tblW w:w="9351"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66C97" w:rsidRPr="0070772F" w14:paraId="0D34C080" w14:textId="77777777" w:rsidTr="00866C97">
        <w:trPr>
          <w:trHeight w:val="372"/>
        </w:trPr>
        <w:tc>
          <w:tcPr>
            <w:tcW w:w="3163" w:type="dxa"/>
            <w:tcBorders>
              <w:top w:val="single" w:sz="24" w:space="0" w:color="auto"/>
              <w:left w:val="single" w:sz="24" w:space="0" w:color="auto"/>
              <w:bottom w:val="single" w:sz="24" w:space="0" w:color="auto"/>
              <w:right w:val="single" w:sz="24" w:space="0" w:color="auto"/>
            </w:tcBorders>
          </w:tcPr>
          <w:p w14:paraId="3D359A4F" w14:textId="77777777" w:rsidR="00866C97" w:rsidRPr="0070772F" w:rsidRDefault="00866C97" w:rsidP="00B55FA4">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4C6D8D1C" w14:textId="77777777" w:rsidR="00866C97" w:rsidRPr="0070772F" w:rsidRDefault="00866C97" w:rsidP="00B55FA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1CB3ECB" w14:textId="77777777" w:rsidR="00866C97" w:rsidRPr="0070772F" w:rsidRDefault="00866C97" w:rsidP="00B55FA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66C97" w:rsidRPr="0070772F" w14:paraId="1F1B5B8D" w14:textId="77777777" w:rsidTr="00866C97">
        <w:trPr>
          <w:trHeight w:val="388"/>
        </w:trPr>
        <w:tc>
          <w:tcPr>
            <w:tcW w:w="3163" w:type="dxa"/>
            <w:tcBorders>
              <w:top w:val="single" w:sz="24" w:space="0" w:color="auto"/>
            </w:tcBorders>
          </w:tcPr>
          <w:p w14:paraId="3BC99E4E" w14:textId="77777777" w:rsidR="00866C97" w:rsidRPr="0070772F" w:rsidRDefault="00866C97" w:rsidP="00B55FA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40CAEBD4" w14:textId="77777777" w:rsidR="00866C97" w:rsidRPr="0070772F" w:rsidRDefault="00866C97" w:rsidP="00B55FA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43C60785" w14:textId="77777777" w:rsidR="00866C97" w:rsidRPr="0070772F" w:rsidRDefault="00866C97" w:rsidP="00B55FA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4B8F2DAE" w14:textId="4ED85483" w:rsidR="00AD40E9" w:rsidRDefault="00AD40E9" w:rsidP="00AD40E9">
      <w:pPr>
        <w:pStyle w:val="a4"/>
        <w:jc w:val="left"/>
      </w:pPr>
      <w:r w:rsidRPr="00AD40E9">
        <w:rPr>
          <w:rFonts w:ascii="ＭＳ ゴシック" w:eastAsia="ＭＳ ゴシック" w:hAnsi="ＭＳ ゴシック" w:hint="eastAsia"/>
          <w:color w:val="000000"/>
          <w:kern w:val="0"/>
          <w:sz w:val="18"/>
          <w:szCs w:val="20"/>
        </w:rPr>
        <w:t>※</w:t>
      </w:r>
      <w:r w:rsidRPr="00AD40E9">
        <w:rPr>
          <w:rFonts w:ascii="ＭＳ ゴシック" w:eastAsia="ＭＳ ゴシック" w:hAnsi="ＭＳ ゴシック" w:hint="eastAsia"/>
          <w:color w:val="000000"/>
          <w:spacing w:val="16"/>
          <w:kern w:val="0"/>
          <w:sz w:val="18"/>
          <w:szCs w:val="20"/>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14:paraId="67E1D0A1" w14:textId="33752CFF" w:rsidR="00D54C88" w:rsidRPr="007C7A83" w:rsidRDefault="00D54C88" w:rsidP="007C7A83">
      <w:pPr>
        <w:suppressAutoHyphens/>
        <w:kinsoku w:val="0"/>
        <w:wordWrap w:val="0"/>
        <w:overflowPunct w:val="0"/>
        <w:autoSpaceDE w:val="0"/>
        <w:autoSpaceDN w:val="0"/>
        <w:adjustRightInd w:val="0"/>
        <w:spacing w:line="240" w:lineRule="exact"/>
        <w:jc w:val="center"/>
        <w:textAlignment w:val="baseline"/>
        <w:rPr>
          <w:rFonts w:ascii="ＭＳ ゴシック" w:eastAsia="PMingLiU" w:hAnsi="ＭＳ ゴシック"/>
          <w:color w:val="000000"/>
          <w:kern w:val="0"/>
          <w:lang w:eastAsia="zh-TW"/>
        </w:rPr>
      </w:pPr>
      <w:r w:rsidRPr="0070772F">
        <w:rPr>
          <w:rFonts w:ascii="ＭＳ ゴシック" w:eastAsia="ＭＳ ゴシック" w:hAnsi="ＭＳ ゴシック" w:hint="eastAsia"/>
          <w:color w:val="000000"/>
          <w:kern w:val="0"/>
          <w:lang w:eastAsia="zh-TW"/>
        </w:rPr>
        <w:t>記</w:t>
      </w:r>
    </w:p>
    <w:p w14:paraId="5D0D999C" w14:textId="0327994B" w:rsidR="00D54C88" w:rsidRPr="0070772F" w:rsidRDefault="00D54C88" w:rsidP="00D54C88">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6DCAEFCD" w14:textId="77777777" w:rsidR="00D54C88" w:rsidRPr="0070772F" w:rsidRDefault="00D54C88" w:rsidP="00D54C88">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1D5E8E86" w14:textId="77777777" w:rsidR="00D54C88" w:rsidRPr="0070772F" w:rsidRDefault="00D54C88" w:rsidP="00D54C8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①原油等の仕入単価の上昇（注２）</w:t>
      </w:r>
    </w:p>
    <w:p w14:paraId="4F8E78AE" w14:textId="77777777" w:rsidR="00D54C88" w:rsidRPr="0070772F" w:rsidRDefault="00D54C88" w:rsidP="00D54C8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Ｅ</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p>
    <w:p w14:paraId="27B8886C" w14:textId="45E1C6FE" w:rsidR="00D54C88" w:rsidRPr="0070772F" w:rsidRDefault="00D54C88" w:rsidP="00D54C8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　　　　　ｅ</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上昇率　　　　　　　％</w:t>
      </w:r>
    </w:p>
    <w:p w14:paraId="6D566F93" w14:textId="5484CDC6" w:rsidR="00D54C88" w:rsidRPr="0070772F" w:rsidRDefault="00D54C88" w:rsidP="00D54C8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 xml:space="preserve">Ｅ：原油等の最近１か月間における平均仕入れ単価（　　年　　月）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28033A2A" w14:textId="240FA7AB" w:rsidR="00D54C88" w:rsidRPr="0070772F" w:rsidRDefault="00D54C88" w:rsidP="00D54C8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1EDB1621" w14:textId="77777777" w:rsidR="00D54C88" w:rsidRPr="00D54C88" w:rsidRDefault="00D54C88" w:rsidP="00D54C88">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55ECC4A8" w14:textId="77777777" w:rsidR="00D54C88" w:rsidRPr="0070772F" w:rsidRDefault="00D54C88" w:rsidP="00D54C8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②原油等が売上原価に占める割合（注２）</w:t>
      </w:r>
    </w:p>
    <w:p w14:paraId="7741449C" w14:textId="77777777" w:rsidR="00D54C88" w:rsidRPr="0070772F" w:rsidRDefault="00D54C88" w:rsidP="00D54C8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color w:val="000000"/>
          <w:kern w:val="0"/>
          <w:u w:val="single" w:color="000000"/>
        </w:rPr>
        <w:t xml:space="preserve"> </w:t>
      </w:r>
    </w:p>
    <w:p w14:paraId="1DF1FDE0" w14:textId="77777777" w:rsidR="00D54C88" w:rsidRPr="0070772F" w:rsidRDefault="00D54C88" w:rsidP="00D54C8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依存率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67A52EBF" w14:textId="77777777" w:rsidR="00D54C88" w:rsidRPr="0070772F" w:rsidRDefault="00D54C88" w:rsidP="00D54C8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46FF5451" w14:textId="77777777" w:rsidR="00D54C88" w:rsidRPr="0070772F" w:rsidRDefault="00D54C88" w:rsidP="00D54C8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4C5275BA" w14:textId="77777777" w:rsidR="00D54C88" w:rsidRPr="0070772F" w:rsidRDefault="00D54C88" w:rsidP="00D54C8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③製品等価格への転嫁の状況（注３）</w:t>
      </w:r>
    </w:p>
    <w:p w14:paraId="127B334B" w14:textId="77777777" w:rsidR="00D54C88" w:rsidRPr="0070772F" w:rsidRDefault="00D54C88" w:rsidP="00D54C88">
      <w:pPr>
        <w:suppressAutoHyphens/>
        <w:kinsoku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p>
    <w:p w14:paraId="1B6B8C1B" w14:textId="6296E140" w:rsidR="00D54C88" w:rsidRPr="0070772F" w:rsidRDefault="00D54C88" w:rsidP="00D54C88">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07EAA2B5" w14:textId="77777777" w:rsidR="00D54C88" w:rsidRPr="0070772F" w:rsidRDefault="00D54C88" w:rsidP="00D54C88">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Ａ：最近３か月間の原油等の仕入額</w:t>
      </w:r>
    </w:p>
    <w:p w14:paraId="4F70A463" w14:textId="1D872A33" w:rsidR="00D54C88" w:rsidRPr="0070772F" w:rsidRDefault="00D54C88" w:rsidP="00D54C88">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　　～　　　年　　　月）</w:t>
      </w:r>
      <w:r w:rsidRPr="0070772F">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2F5F515E" w14:textId="77777777" w:rsidR="00D54C88" w:rsidRPr="0070772F" w:rsidRDefault="00D54C88" w:rsidP="00D54C88">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ａ：Ａの期間に対応する前年３か月間の原油等の仕入額</w:t>
      </w:r>
    </w:p>
    <w:p w14:paraId="76C15019" w14:textId="656AB5F3" w:rsidR="00D54C88" w:rsidRPr="0070772F" w:rsidRDefault="00D54C88" w:rsidP="00D54C88">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年　　　月　　～　　　年　　　月）　</w:t>
      </w:r>
      <w:r w:rsidRPr="0070772F">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712ABDD3" w14:textId="77777777" w:rsidR="00D54C88" w:rsidRPr="0070772F" w:rsidRDefault="00D54C88" w:rsidP="00D54C88">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Ｂ：最近３か月間の売上高　</w:t>
      </w:r>
    </w:p>
    <w:p w14:paraId="0FC1337A" w14:textId="49D319CC" w:rsidR="00D54C88" w:rsidRPr="0070772F" w:rsidRDefault="00D54C88" w:rsidP="00D54C88">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　　～　　　年　　　月）</w:t>
      </w:r>
      <w:r w:rsidRPr="0070772F">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01E0917C" w14:textId="6D910175" w:rsidR="00D54C88" w:rsidRPr="0070772F" w:rsidRDefault="00D54C88" w:rsidP="00D54C88">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ｂ：Ｂの期間に対応する前年３か月間の売上高</w:t>
      </w:r>
      <w:r>
        <w:rPr>
          <w:rFonts w:ascii="ＭＳ ゴシック" w:eastAsia="ＭＳ ゴシック" w:hAnsi="ＭＳ ゴシック" w:hint="eastAsia"/>
          <w:color w:val="000000"/>
          <w:kern w:val="0"/>
        </w:rPr>
        <w:t xml:space="preserve">　</w:t>
      </w:r>
    </w:p>
    <w:p w14:paraId="747657BD" w14:textId="42917DE0" w:rsidR="00AD40E9" w:rsidRPr="00AD40E9" w:rsidRDefault="00D54C88" w:rsidP="00D54C88">
      <w:pPr>
        <w:suppressAutoHyphens/>
        <w:kinsoku w:val="0"/>
        <w:overflowPunct w:val="0"/>
        <w:autoSpaceDE w:val="0"/>
        <w:autoSpaceDN w:val="0"/>
        <w:adjustRightInd w:val="0"/>
        <w:ind w:firstLineChars="300" w:firstLine="63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年　　　月　　～　　　年　　　月）</w:t>
      </w:r>
      <w:r w:rsidRPr="0070772F">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133BC151" w14:textId="2E2BC268" w:rsidR="00D62F7C" w:rsidRPr="008F7DD6" w:rsidRDefault="00FB7CDC" w:rsidP="0064329F">
      <w:pPr>
        <w:ind w:firstLineChars="3100" w:firstLine="6820"/>
        <w:rPr>
          <w:sz w:val="22"/>
        </w:rPr>
      </w:pPr>
      <w:r>
        <w:rPr>
          <w:rFonts w:hint="eastAsia"/>
          <w:sz w:val="22"/>
        </w:rPr>
        <w:t>大商商</w:t>
      </w:r>
      <w:r w:rsidR="007527A1" w:rsidRPr="008F7DD6">
        <w:rPr>
          <w:rFonts w:hint="eastAsia"/>
          <w:sz w:val="22"/>
        </w:rPr>
        <w:t>第</w:t>
      </w:r>
      <w:r w:rsidR="003634D9">
        <w:rPr>
          <w:rFonts w:hint="eastAsia"/>
          <w:sz w:val="22"/>
        </w:rPr>
        <w:t xml:space="preserve">　</w:t>
      </w:r>
      <w:r w:rsidR="007527A1" w:rsidRPr="008F7DD6">
        <w:rPr>
          <w:rFonts w:hint="eastAsia"/>
          <w:sz w:val="22"/>
        </w:rPr>
        <w:t xml:space="preserve">　　　　　号</w:t>
      </w:r>
    </w:p>
    <w:p w14:paraId="76740C2D" w14:textId="62B39C20" w:rsidR="007527A1" w:rsidRPr="008F7DD6" w:rsidRDefault="00866C97" w:rsidP="007527A1">
      <w:pPr>
        <w:ind w:firstLineChars="3100" w:firstLine="6820"/>
        <w:rPr>
          <w:sz w:val="22"/>
        </w:rPr>
      </w:pPr>
      <w:r>
        <w:rPr>
          <w:rFonts w:hint="eastAsia"/>
          <w:sz w:val="22"/>
        </w:rPr>
        <w:t>令和</w:t>
      </w:r>
      <w:r w:rsidR="007527A1" w:rsidRPr="008F7DD6">
        <w:rPr>
          <w:rFonts w:hint="eastAsia"/>
          <w:sz w:val="22"/>
        </w:rPr>
        <w:t xml:space="preserve">　　年　　月　　日</w:t>
      </w:r>
    </w:p>
    <w:p w14:paraId="5D040CB0" w14:textId="77777777" w:rsidR="007527A1" w:rsidRPr="008F7DD6" w:rsidRDefault="007527A1" w:rsidP="008F7DD6">
      <w:pPr>
        <w:ind w:firstLineChars="200" w:firstLine="440"/>
        <w:rPr>
          <w:sz w:val="22"/>
        </w:rPr>
      </w:pPr>
      <w:r w:rsidRPr="008F7DD6">
        <w:rPr>
          <w:rFonts w:hint="eastAsia"/>
          <w:sz w:val="22"/>
        </w:rPr>
        <w:t>申請のとおり、相違ないことを認定します。</w:t>
      </w:r>
    </w:p>
    <w:p w14:paraId="7F679CF7" w14:textId="4FA3781C" w:rsidR="007527A1" w:rsidRDefault="007527A1" w:rsidP="008F7DD6">
      <w:pPr>
        <w:ind w:firstLineChars="400" w:firstLine="880"/>
        <w:rPr>
          <w:sz w:val="22"/>
        </w:rPr>
      </w:pPr>
      <w:r w:rsidRPr="008F7DD6">
        <w:rPr>
          <w:rFonts w:hint="eastAsia"/>
          <w:sz w:val="22"/>
        </w:rPr>
        <w:t>(</w:t>
      </w:r>
      <w:r w:rsidRPr="008F7DD6">
        <w:rPr>
          <w:rFonts w:hint="eastAsia"/>
          <w:sz w:val="22"/>
        </w:rPr>
        <w:t>注</w:t>
      </w:r>
      <w:r w:rsidRPr="008F7DD6">
        <w:rPr>
          <w:rFonts w:hint="eastAsia"/>
          <w:sz w:val="22"/>
        </w:rPr>
        <w:t>)</w:t>
      </w:r>
      <w:r w:rsidRPr="008F7DD6">
        <w:rPr>
          <w:rFonts w:hint="eastAsia"/>
          <w:sz w:val="22"/>
        </w:rPr>
        <w:t>本認定書の有効期間：</w:t>
      </w:r>
      <w:r w:rsidR="00866C97">
        <w:rPr>
          <w:rFonts w:hint="eastAsia"/>
          <w:sz w:val="22"/>
        </w:rPr>
        <w:t>令和</w:t>
      </w:r>
      <w:r w:rsidRPr="008F7DD6">
        <w:rPr>
          <w:rFonts w:hint="eastAsia"/>
          <w:sz w:val="22"/>
        </w:rPr>
        <w:t xml:space="preserve">　　年　　月　　日から</w:t>
      </w:r>
      <w:r w:rsidR="00866C97">
        <w:rPr>
          <w:rFonts w:hint="eastAsia"/>
          <w:sz w:val="22"/>
        </w:rPr>
        <w:t>令和</w:t>
      </w:r>
      <w:r w:rsidRPr="008F7DD6">
        <w:rPr>
          <w:rFonts w:hint="eastAsia"/>
          <w:sz w:val="22"/>
        </w:rPr>
        <w:t xml:space="preserve">　　年　　月　　日まで</w:t>
      </w:r>
    </w:p>
    <w:p w14:paraId="61F83C37" w14:textId="77777777" w:rsidR="0064329F" w:rsidRDefault="0064329F" w:rsidP="0064329F">
      <w:pPr>
        <w:rPr>
          <w:sz w:val="22"/>
        </w:rPr>
      </w:pPr>
    </w:p>
    <w:p w14:paraId="41158D24" w14:textId="38497FCB" w:rsidR="00866C97" w:rsidRDefault="0064329F" w:rsidP="0064329F">
      <w:pPr>
        <w:ind w:firstLineChars="1300" w:firstLine="2860"/>
        <w:rPr>
          <w:rFonts w:hAnsi="ＭＳ 明朝"/>
          <w:sz w:val="24"/>
        </w:rPr>
      </w:pPr>
      <w:r>
        <w:rPr>
          <w:rFonts w:hint="eastAsia"/>
          <w:sz w:val="22"/>
        </w:rPr>
        <w:t>認定</w:t>
      </w:r>
      <w:r w:rsidR="00866C97" w:rsidRPr="007527A1">
        <w:rPr>
          <w:rFonts w:hint="eastAsia"/>
          <w:sz w:val="22"/>
        </w:rPr>
        <w:t xml:space="preserve">者名　　</w:t>
      </w:r>
      <w:r w:rsidR="00FB7CDC">
        <w:rPr>
          <w:rFonts w:hAnsi="ＭＳ 明朝" w:hint="eastAsia"/>
          <w:sz w:val="24"/>
        </w:rPr>
        <w:t>大多喜町長</w:t>
      </w:r>
      <w:r w:rsidR="00866C97">
        <w:rPr>
          <w:rFonts w:hAnsi="ＭＳ 明朝" w:hint="eastAsia"/>
          <w:sz w:val="24"/>
        </w:rPr>
        <w:t xml:space="preserve">　</w:t>
      </w:r>
      <w:r w:rsidR="00866C97" w:rsidRPr="002B0DF7">
        <w:rPr>
          <w:rFonts w:hAnsi="ＭＳ 明朝" w:hint="eastAsia"/>
          <w:sz w:val="24"/>
        </w:rPr>
        <w:t xml:space="preserve">　</w:t>
      </w:r>
      <w:r w:rsidR="00FB7CDC">
        <w:rPr>
          <w:rFonts w:hAnsi="ＭＳ 明朝" w:hint="eastAsia"/>
          <w:sz w:val="24"/>
        </w:rPr>
        <w:t>平　林　　　昇</w:t>
      </w:r>
    </w:p>
    <w:p w14:paraId="676743AB" w14:textId="77777777" w:rsidR="0064329F" w:rsidRPr="00AD40E9" w:rsidRDefault="0064329F" w:rsidP="0064329F">
      <w:pPr>
        <w:suppressAutoHyphens/>
        <w:wordWrap w:val="0"/>
        <w:spacing w:line="240" w:lineRule="exact"/>
        <w:ind w:left="720" w:hangingChars="400" w:hanging="720"/>
        <w:jc w:val="left"/>
        <w:textAlignment w:val="baseline"/>
        <w:rPr>
          <w:rFonts w:ascii="ＭＳ ゴシック" w:eastAsia="ＭＳ ゴシック" w:hAnsi="ＭＳ ゴシック"/>
          <w:color w:val="000000"/>
          <w:kern w:val="0"/>
          <w:sz w:val="18"/>
          <w:szCs w:val="18"/>
        </w:rPr>
      </w:pPr>
      <w:r w:rsidRPr="00AD40E9">
        <w:rPr>
          <w:rFonts w:ascii="ＭＳ ゴシック" w:eastAsia="ＭＳ ゴシック" w:hAnsi="ＭＳ ゴシック" w:hint="eastAsia"/>
          <w:color w:val="000000"/>
          <w:kern w:val="0"/>
          <w:sz w:val="18"/>
          <w:szCs w:val="18"/>
        </w:rPr>
        <w:lastRenderedPageBreak/>
        <w:t>（注１）本様式は、指定業種と非指定業種を兼業している場合であって、全体の売上高等に占める指定事業の売上高等の割合、指定業種及び申請者全体双方の売上高等の減少率が認定基準を満たす場合に使用する。</w:t>
      </w:r>
    </w:p>
    <w:p w14:paraId="7F9BDCA5" w14:textId="77777777" w:rsidR="0064329F" w:rsidRPr="00AD40E9" w:rsidRDefault="0064329F" w:rsidP="0064329F">
      <w:pPr>
        <w:suppressAutoHyphens/>
        <w:wordWrap w:val="0"/>
        <w:spacing w:line="240" w:lineRule="exact"/>
        <w:ind w:left="862" w:hanging="862"/>
        <w:jc w:val="left"/>
        <w:textAlignment w:val="baseline"/>
        <w:rPr>
          <w:rFonts w:ascii="ＭＳ ゴシック" w:eastAsia="ＭＳ ゴシック" w:hAnsi="ＭＳ ゴシック"/>
          <w:color w:val="000000"/>
          <w:kern w:val="0"/>
          <w:sz w:val="18"/>
          <w:szCs w:val="18"/>
        </w:rPr>
      </w:pPr>
      <w:r w:rsidRPr="00AD40E9">
        <w:rPr>
          <w:rFonts w:ascii="ＭＳ ゴシック" w:eastAsia="ＭＳ ゴシック" w:hAnsi="ＭＳ ゴシック" w:hint="eastAsia"/>
          <w:color w:val="000000"/>
          <w:kern w:val="0"/>
          <w:sz w:val="18"/>
          <w:szCs w:val="18"/>
        </w:rPr>
        <w:t>（注２）</w:t>
      </w:r>
      <w:r>
        <w:rPr>
          <w:rFonts w:ascii="ＭＳ ゴシック" w:eastAsia="ＭＳ ゴシック" w:hAnsi="ＭＳ ゴシック" w:hint="eastAsia"/>
          <w:color w:val="000000"/>
          <w:kern w:val="0"/>
          <w:sz w:val="18"/>
          <w:szCs w:val="18"/>
        </w:rPr>
        <w:t>下線部分</w:t>
      </w:r>
      <w:r w:rsidRPr="00AD40E9">
        <w:rPr>
          <w:rFonts w:ascii="ＭＳ ゴシック" w:eastAsia="ＭＳ ゴシック" w:hAnsi="ＭＳ ゴシック" w:hint="eastAsia"/>
          <w:color w:val="000000"/>
          <w:kern w:val="0"/>
          <w:sz w:val="18"/>
          <w:szCs w:val="18"/>
        </w:rPr>
        <w:t>には、「販売数量の減少」又は「売上高の減少」等を入れる。</w:t>
      </w:r>
    </w:p>
    <w:p w14:paraId="196CAADE" w14:textId="77777777" w:rsidR="0064329F" w:rsidRPr="00AD40E9" w:rsidRDefault="0064329F" w:rsidP="0064329F">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sz w:val="18"/>
          <w:szCs w:val="18"/>
        </w:rPr>
      </w:pPr>
      <w:r w:rsidRPr="00AD40E9">
        <w:rPr>
          <w:rFonts w:ascii="ＭＳ ゴシック" w:eastAsia="ＭＳ ゴシック" w:hAnsi="ＭＳ ゴシック" w:hint="eastAsia"/>
          <w:color w:val="000000"/>
          <w:kern w:val="0"/>
          <w:sz w:val="18"/>
          <w:szCs w:val="18"/>
        </w:rPr>
        <w:t>（留意事項）</w:t>
      </w:r>
    </w:p>
    <w:p w14:paraId="78E3C31D" w14:textId="77777777" w:rsidR="0064329F" w:rsidRPr="00AD40E9" w:rsidRDefault="0064329F" w:rsidP="0064329F">
      <w:pPr>
        <w:pStyle w:val="a8"/>
        <w:numPr>
          <w:ilvl w:val="0"/>
          <w:numId w:val="3"/>
        </w:numPr>
        <w:suppressAutoHyphens/>
        <w:wordWrap w:val="0"/>
        <w:spacing w:line="240" w:lineRule="exact"/>
        <w:ind w:leftChars="0"/>
        <w:jc w:val="left"/>
        <w:textAlignment w:val="baseline"/>
        <w:rPr>
          <w:rFonts w:ascii="ＭＳ ゴシック" w:eastAsia="ＭＳ ゴシック" w:hAnsi="ＭＳ ゴシック"/>
          <w:color w:val="000000"/>
          <w:spacing w:val="16"/>
          <w:kern w:val="0"/>
          <w:sz w:val="18"/>
          <w:szCs w:val="18"/>
        </w:rPr>
      </w:pPr>
      <w:r w:rsidRPr="00AD40E9">
        <w:rPr>
          <w:rFonts w:ascii="ＭＳ ゴシック" w:eastAsia="ＭＳ ゴシック" w:hAnsi="ＭＳ ゴシック" w:hint="eastAsia"/>
          <w:color w:val="000000"/>
          <w:kern w:val="0"/>
          <w:sz w:val="18"/>
          <w:szCs w:val="18"/>
        </w:rPr>
        <w:t>本様式は、業歴１年３か月未満の場合に使用する。</w:t>
      </w:r>
    </w:p>
    <w:p w14:paraId="54C11FC7" w14:textId="77777777" w:rsidR="0064329F" w:rsidRPr="00CF61F1" w:rsidRDefault="0064329F" w:rsidP="0064329F">
      <w:pPr>
        <w:pStyle w:val="a8"/>
        <w:numPr>
          <w:ilvl w:val="0"/>
          <w:numId w:val="3"/>
        </w:numPr>
        <w:suppressAutoHyphens/>
        <w:wordWrap w:val="0"/>
        <w:spacing w:line="240" w:lineRule="exact"/>
        <w:ind w:leftChars="0"/>
        <w:jc w:val="left"/>
        <w:textAlignment w:val="baseline"/>
        <w:rPr>
          <w:rFonts w:ascii="ＭＳ ゴシック" w:eastAsia="ＭＳ ゴシック" w:hAnsi="ＭＳ ゴシック"/>
          <w:color w:val="000000"/>
          <w:spacing w:val="16"/>
          <w:kern w:val="0"/>
          <w:sz w:val="18"/>
          <w:szCs w:val="18"/>
        </w:rPr>
      </w:pPr>
      <w:r w:rsidRPr="00AD40E9">
        <w:rPr>
          <w:rFonts w:ascii="ＭＳ ゴシック" w:eastAsia="ＭＳ ゴシック" w:hAnsi="ＭＳ ゴシック" w:hint="eastAsia"/>
          <w:color w:val="000000"/>
          <w:kern w:val="0"/>
          <w:sz w:val="18"/>
          <w:szCs w:val="18"/>
        </w:rPr>
        <w:t>本認定とは別に、金融機関及び信用保証協会による金融上の審査があります。</w:t>
      </w:r>
      <w:r w:rsidRPr="00CF61F1">
        <w:rPr>
          <w:rFonts w:ascii="ＭＳ ゴシック" w:eastAsia="ＭＳ ゴシック" w:hAnsi="ＭＳ ゴシック" w:hint="eastAsia"/>
          <w:color w:val="000000"/>
          <w:kern w:val="0"/>
          <w:sz w:val="18"/>
          <w:szCs w:val="18"/>
        </w:rPr>
        <w:t>市町村長又は特別区長から認定を受けた日から３０日以内に金融機関又は信用保証協会に対して、保証の申込みを行うことが必要です。</w:t>
      </w:r>
    </w:p>
    <w:p w14:paraId="7F4DD166" w14:textId="77777777" w:rsidR="0064329F" w:rsidRPr="0064329F" w:rsidRDefault="0064329F" w:rsidP="00CF61F1">
      <w:pPr>
        <w:jc w:val="right"/>
        <w:rPr>
          <w:rFonts w:hAnsi="ＭＳ 明朝"/>
          <w:sz w:val="24"/>
        </w:rPr>
      </w:pPr>
    </w:p>
    <w:p w14:paraId="1034364D" w14:textId="77777777" w:rsidR="0064329F" w:rsidRDefault="0064329F" w:rsidP="00CF61F1">
      <w:pPr>
        <w:jc w:val="right"/>
      </w:pPr>
    </w:p>
    <w:p w14:paraId="1D26C1CF" w14:textId="77777777" w:rsidR="0064329F" w:rsidRDefault="0064329F" w:rsidP="00CF61F1">
      <w:pPr>
        <w:jc w:val="right"/>
      </w:pPr>
    </w:p>
    <w:p w14:paraId="7B33E69D" w14:textId="77777777" w:rsidR="0064329F" w:rsidRDefault="0064329F" w:rsidP="00CF61F1">
      <w:pPr>
        <w:jc w:val="right"/>
      </w:pPr>
    </w:p>
    <w:p w14:paraId="08602904" w14:textId="77777777" w:rsidR="0064329F" w:rsidRDefault="0064329F" w:rsidP="00CF61F1">
      <w:pPr>
        <w:jc w:val="right"/>
      </w:pPr>
    </w:p>
    <w:p w14:paraId="1245DB4C" w14:textId="77777777" w:rsidR="0064329F" w:rsidRDefault="0064329F" w:rsidP="00CF61F1">
      <w:pPr>
        <w:jc w:val="right"/>
      </w:pPr>
    </w:p>
    <w:p w14:paraId="599C8AD0" w14:textId="77777777" w:rsidR="0064329F" w:rsidRDefault="0064329F" w:rsidP="00CF61F1">
      <w:pPr>
        <w:jc w:val="right"/>
      </w:pPr>
    </w:p>
    <w:p w14:paraId="6AAD3D88" w14:textId="77777777" w:rsidR="0064329F" w:rsidRDefault="0064329F" w:rsidP="00CF61F1">
      <w:pPr>
        <w:jc w:val="right"/>
      </w:pPr>
    </w:p>
    <w:p w14:paraId="11CA419C" w14:textId="77777777" w:rsidR="0064329F" w:rsidRDefault="0064329F" w:rsidP="00CF61F1">
      <w:pPr>
        <w:jc w:val="right"/>
      </w:pPr>
    </w:p>
    <w:p w14:paraId="1E4E29AE" w14:textId="77777777" w:rsidR="0064329F" w:rsidRDefault="0064329F" w:rsidP="00CF61F1">
      <w:pPr>
        <w:jc w:val="right"/>
      </w:pPr>
    </w:p>
    <w:p w14:paraId="54A55E2C" w14:textId="77777777" w:rsidR="0064329F" w:rsidRDefault="0064329F" w:rsidP="00CF61F1">
      <w:pPr>
        <w:jc w:val="right"/>
      </w:pPr>
    </w:p>
    <w:p w14:paraId="02C9451F" w14:textId="77777777" w:rsidR="0064329F" w:rsidRDefault="0064329F" w:rsidP="00CF61F1">
      <w:pPr>
        <w:jc w:val="right"/>
      </w:pPr>
    </w:p>
    <w:p w14:paraId="45871475" w14:textId="77777777" w:rsidR="0064329F" w:rsidRDefault="0064329F" w:rsidP="00CF61F1">
      <w:pPr>
        <w:jc w:val="right"/>
      </w:pPr>
    </w:p>
    <w:p w14:paraId="33855B06" w14:textId="77777777" w:rsidR="0064329F" w:rsidRDefault="0064329F" w:rsidP="00CF61F1">
      <w:pPr>
        <w:jc w:val="right"/>
      </w:pPr>
    </w:p>
    <w:p w14:paraId="4339A97A" w14:textId="77777777" w:rsidR="0064329F" w:rsidRDefault="0064329F" w:rsidP="00CF61F1">
      <w:pPr>
        <w:jc w:val="right"/>
      </w:pPr>
    </w:p>
    <w:p w14:paraId="03CF94B6" w14:textId="77777777" w:rsidR="0064329F" w:rsidRDefault="0064329F" w:rsidP="00CF61F1">
      <w:pPr>
        <w:jc w:val="right"/>
      </w:pPr>
    </w:p>
    <w:p w14:paraId="11378965" w14:textId="77777777" w:rsidR="0064329F" w:rsidRDefault="0064329F" w:rsidP="00CF61F1">
      <w:pPr>
        <w:jc w:val="right"/>
      </w:pPr>
    </w:p>
    <w:p w14:paraId="52F583CF" w14:textId="77777777" w:rsidR="0064329F" w:rsidRDefault="0064329F" w:rsidP="00CF61F1">
      <w:pPr>
        <w:jc w:val="right"/>
      </w:pPr>
    </w:p>
    <w:p w14:paraId="1E53F227" w14:textId="77777777" w:rsidR="0064329F" w:rsidRDefault="0064329F" w:rsidP="00CF61F1">
      <w:pPr>
        <w:jc w:val="right"/>
      </w:pPr>
    </w:p>
    <w:p w14:paraId="0B1C7557" w14:textId="77777777" w:rsidR="0064329F" w:rsidRDefault="0064329F" w:rsidP="00CF61F1">
      <w:pPr>
        <w:jc w:val="right"/>
      </w:pPr>
    </w:p>
    <w:p w14:paraId="4A30D452" w14:textId="77777777" w:rsidR="0064329F" w:rsidRDefault="0064329F" w:rsidP="00CF61F1">
      <w:pPr>
        <w:jc w:val="right"/>
      </w:pPr>
    </w:p>
    <w:p w14:paraId="27F415EB" w14:textId="77777777" w:rsidR="0064329F" w:rsidRDefault="0064329F" w:rsidP="00CF61F1">
      <w:pPr>
        <w:jc w:val="right"/>
      </w:pPr>
    </w:p>
    <w:p w14:paraId="5B0E5519" w14:textId="77777777" w:rsidR="0064329F" w:rsidRDefault="0064329F" w:rsidP="00CF61F1">
      <w:pPr>
        <w:jc w:val="right"/>
      </w:pPr>
    </w:p>
    <w:p w14:paraId="679D83D0" w14:textId="77777777" w:rsidR="0064329F" w:rsidRDefault="0064329F" w:rsidP="00CF61F1">
      <w:pPr>
        <w:jc w:val="right"/>
      </w:pPr>
    </w:p>
    <w:p w14:paraId="6981F04E" w14:textId="77777777" w:rsidR="0064329F" w:rsidRDefault="0064329F" w:rsidP="00CF61F1">
      <w:pPr>
        <w:jc w:val="right"/>
      </w:pPr>
    </w:p>
    <w:p w14:paraId="6F8F00E9" w14:textId="77777777" w:rsidR="0064329F" w:rsidRDefault="0064329F" w:rsidP="00CF61F1">
      <w:pPr>
        <w:jc w:val="right"/>
      </w:pPr>
    </w:p>
    <w:p w14:paraId="3FA73A76" w14:textId="77777777" w:rsidR="0064329F" w:rsidRDefault="0064329F" w:rsidP="00CF61F1">
      <w:pPr>
        <w:jc w:val="right"/>
      </w:pPr>
    </w:p>
    <w:p w14:paraId="355CAE9B" w14:textId="77777777" w:rsidR="0064329F" w:rsidRDefault="0064329F" w:rsidP="00CF61F1">
      <w:pPr>
        <w:jc w:val="right"/>
      </w:pPr>
    </w:p>
    <w:p w14:paraId="749D19C7" w14:textId="77777777" w:rsidR="0064329F" w:rsidRDefault="0064329F" w:rsidP="00CF61F1">
      <w:pPr>
        <w:jc w:val="right"/>
      </w:pPr>
    </w:p>
    <w:p w14:paraId="05D02E83" w14:textId="77777777" w:rsidR="0064329F" w:rsidRDefault="0064329F" w:rsidP="00CF61F1">
      <w:pPr>
        <w:jc w:val="right"/>
      </w:pPr>
    </w:p>
    <w:p w14:paraId="571879DF" w14:textId="77777777" w:rsidR="0064329F" w:rsidRDefault="0064329F" w:rsidP="00CF61F1">
      <w:pPr>
        <w:jc w:val="right"/>
      </w:pPr>
    </w:p>
    <w:p w14:paraId="1699EF99" w14:textId="77777777" w:rsidR="0064329F" w:rsidRDefault="0064329F" w:rsidP="00CF61F1">
      <w:pPr>
        <w:jc w:val="right"/>
      </w:pPr>
    </w:p>
    <w:p w14:paraId="7935B296" w14:textId="77777777" w:rsidR="0064329F" w:rsidRDefault="0064329F" w:rsidP="00CF61F1">
      <w:pPr>
        <w:jc w:val="right"/>
      </w:pPr>
    </w:p>
    <w:p w14:paraId="5A7CDE08" w14:textId="77777777" w:rsidR="0064329F" w:rsidRDefault="0064329F" w:rsidP="00CF61F1">
      <w:pPr>
        <w:jc w:val="right"/>
      </w:pPr>
    </w:p>
    <w:p w14:paraId="63B132E9" w14:textId="77777777" w:rsidR="0064329F" w:rsidRDefault="0064329F" w:rsidP="00CF61F1">
      <w:pPr>
        <w:jc w:val="right"/>
      </w:pPr>
    </w:p>
    <w:p w14:paraId="79E0AE1A" w14:textId="77777777" w:rsidR="0064329F" w:rsidRDefault="0064329F" w:rsidP="00CF61F1">
      <w:pPr>
        <w:jc w:val="right"/>
      </w:pPr>
    </w:p>
    <w:p w14:paraId="55482B15" w14:textId="77777777" w:rsidR="0064329F" w:rsidRDefault="0064329F" w:rsidP="00CF61F1">
      <w:pPr>
        <w:jc w:val="right"/>
      </w:pPr>
    </w:p>
    <w:p w14:paraId="25C62A03" w14:textId="77777777" w:rsidR="0064329F" w:rsidRDefault="0064329F" w:rsidP="00CF61F1">
      <w:pPr>
        <w:jc w:val="right"/>
      </w:pPr>
    </w:p>
    <w:p w14:paraId="324B04A1" w14:textId="77777777" w:rsidR="0064329F" w:rsidRDefault="0064329F" w:rsidP="00CF61F1">
      <w:pPr>
        <w:jc w:val="right"/>
      </w:pPr>
    </w:p>
    <w:p w14:paraId="4BC12941" w14:textId="77777777" w:rsidR="0064329F" w:rsidRDefault="0064329F" w:rsidP="00CF61F1">
      <w:pPr>
        <w:jc w:val="right"/>
      </w:pPr>
    </w:p>
    <w:p w14:paraId="7849C6B8" w14:textId="77777777" w:rsidR="0064329F" w:rsidRDefault="0064329F" w:rsidP="00CF61F1">
      <w:pPr>
        <w:jc w:val="right"/>
      </w:pPr>
    </w:p>
    <w:p w14:paraId="2184BD70" w14:textId="77777777" w:rsidR="0064329F" w:rsidRDefault="0064329F" w:rsidP="00CF61F1">
      <w:pPr>
        <w:jc w:val="right"/>
      </w:pPr>
    </w:p>
    <w:p w14:paraId="0C05453F" w14:textId="77777777" w:rsidR="0064329F" w:rsidRDefault="0064329F" w:rsidP="0064329F">
      <w:pPr>
        <w:ind w:right="840"/>
      </w:pPr>
    </w:p>
    <w:p w14:paraId="413E3CEE" w14:textId="77777777" w:rsidR="0064329F" w:rsidRPr="00660E5B" w:rsidRDefault="0064329F" w:rsidP="0064329F">
      <w:pPr>
        <w:jc w:val="right"/>
      </w:pPr>
      <w:r w:rsidRPr="00660E5B">
        <w:rPr>
          <w:rFonts w:hint="eastAsia"/>
        </w:rPr>
        <w:lastRenderedPageBreak/>
        <w:t>（申請書ロ－①の添付書類）</w:t>
      </w:r>
    </w:p>
    <w:p w14:paraId="0BB45566" w14:textId="77777777" w:rsidR="0064329F" w:rsidRPr="00660E5B" w:rsidRDefault="0064329F" w:rsidP="0064329F">
      <w:pPr>
        <w:rPr>
          <w:u w:val="single"/>
        </w:rPr>
      </w:pPr>
      <w:r w:rsidRPr="00660E5B">
        <w:rPr>
          <w:rFonts w:hint="eastAsia"/>
          <w:u w:val="single"/>
        </w:rPr>
        <w:t xml:space="preserve">申請者名：　　　　　　　　　　　　　　　</w:t>
      </w:r>
    </w:p>
    <w:p w14:paraId="203CE2DA" w14:textId="77777777" w:rsidR="0064329F" w:rsidRPr="00660E5B" w:rsidRDefault="0064329F" w:rsidP="0064329F"/>
    <w:p w14:paraId="1F371C2E" w14:textId="12D55F1B" w:rsidR="0064329F" w:rsidRPr="00660E5B" w:rsidRDefault="005B40D2" w:rsidP="005B40D2">
      <w:r w:rsidRPr="005B40D2">
        <w:rPr>
          <w:rFonts w:hint="eastAsia"/>
        </w:rPr>
        <w:t>・すべての事業が「指定業種」に属するか、確認してからご記入ください。</w:t>
      </w:r>
    </w:p>
    <w:tbl>
      <w:tblPr>
        <w:tblStyle w:val="a3"/>
        <w:tblW w:w="0" w:type="auto"/>
        <w:tblLook w:val="04A0" w:firstRow="1" w:lastRow="0" w:firstColumn="1" w:lastColumn="0" w:noHBand="0" w:noVBand="1"/>
      </w:tblPr>
      <w:tblGrid>
        <w:gridCol w:w="2407"/>
        <w:gridCol w:w="2407"/>
        <w:gridCol w:w="2407"/>
        <w:gridCol w:w="2407"/>
      </w:tblGrid>
      <w:tr w:rsidR="005B40D2" w14:paraId="18E9043C" w14:textId="77777777" w:rsidTr="005B40D2">
        <w:tc>
          <w:tcPr>
            <w:tcW w:w="2407" w:type="dxa"/>
          </w:tcPr>
          <w:p w14:paraId="42605C8B" w14:textId="7338DA37" w:rsidR="005B40D2" w:rsidRDefault="005B40D2" w:rsidP="005B40D2">
            <w:pPr>
              <w:jc w:val="center"/>
            </w:pPr>
            <w:r>
              <w:rPr>
                <w:rFonts w:hint="eastAsia"/>
              </w:rPr>
              <w:t>日本標準産業分類</w:t>
            </w:r>
          </w:p>
          <w:p w14:paraId="45BFBEF3" w14:textId="54438A8E" w:rsidR="005B40D2" w:rsidRDefault="005B40D2" w:rsidP="005B40D2">
            <w:pPr>
              <w:jc w:val="center"/>
            </w:pPr>
            <w:r w:rsidRPr="005B40D2">
              <w:rPr>
                <w:rFonts w:hint="eastAsia"/>
              </w:rPr>
              <w:t>細分類番号</w:t>
            </w:r>
          </w:p>
        </w:tc>
        <w:tc>
          <w:tcPr>
            <w:tcW w:w="2407" w:type="dxa"/>
          </w:tcPr>
          <w:p w14:paraId="680D4086" w14:textId="7B32169D" w:rsidR="005B40D2" w:rsidRDefault="005B40D2" w:rsidP="005B40D2">
            <w:pPr>
              <w:jc w:val="center"/>
            </w:pPr>
            <w:r>
              <w:rPr>
                <w:rFonts w:hint="eastAsia"/>
              </w:rPr>
              <w:t>指定業種名</w:t>
            </w:r>
          </w:p>
        </w:tc>
        <w:tc>
          <w:tcPr>
            <w:tcW w:w="2407" w:type="dxa"/>
          </w:tcPr>
          <w:p w14:paraId="2578D696" w14:textId="77777777" w:rsidR="005B40D2" w:rsidRDefault="005B40D2" w:rsidP="005B40D2">
            <w:pPr>
              <w:jc w:val="center"/>
            </w:pPr>
            <w:r>
              <w:rPr>
                <w:rFonts w:hint="eastAsia"/>
              </w:rPr>
              <w:t>最近１年間の</w:t>
            </w:r>
          </w:p>
          <w:p w14:paraId="5F71431F" w14:textId="27CD0346" w:rsidR="005B40D2" w:rsidRDefault="005B40D2" w:rsidP="005B40D2">
            <w:pPr>
              <w:jc w:val="center"/>
            </w:pPr>
            <w:r>
              <w:rPr>
                <w:rFonts w:hint="eastAsia"/>
              </w:rPr>
              <w:t>売上高</w:t>
            </w:r>
          </w:p>
        </w:tc>
        <w:tc>
          <w:tcPr>
            <w:tcW w:w="2407" w:type="dxa"/>
          </w:tcPr>
          <w:p w14:paraId="1728F26D" w14:textId="54A50681" w:rsidR="005B40D2" w:rsidRDefault="005B40D2" w:rsidP="005B40D2">
            <w:pPr>
              <w:jc w:val="center"/>
            </w:pPr>
            <w:r w:rsidRPr="005B40D2">
              <w:rPr>
                <w:rFonts w:hint="eastAsia"/>
              </w:rPr>
              <w:t>構成比</w:t>
            </w:r>
          </w:p>
        </w:tc>
      </w:tr>
      <w:tr w:rsidR="005B40D2" w14:paraId="4CEACB2C" w14:textId="77777777" w:rsidTr="005B40D2">
        <w:tc>
          <w:tcPr>
            <w:tcW w:w="2407" w:type="dxa"/>
          </w:tcPr>
          <w:p w14:paraId="3E5433F6" w14:textId="77777777" w:rsidR="005B40D2" w:rsidRDefault="005B40D2" w:rsidP="005B40D2"/>
        </w:tc>
        <w:tc>
          <w:tcPr>
            <w:tcW w:w="2407" w:type="dxa"/>
          </w:tcPr>
          <w:p w14:paraId="3F5A26C1" w14:textId="77777777" w:rsidR="005B40D2" w:rsidRDefault="005B40D2" w:rsidP="005B40D2"/>
        </w:tc>
        <w:tc>
          <w:tcPr>
            <w:tcW w:w="2407" w:type="dxa"/>
          </w:tcPr>
          <w:p w14:paraId="008D9169" w14:textId="6F33011C" w:rsidR="005B40D2" w:rsidRDefault="005B40D2" w:rsidP="005B40D2">
            <w:r>
              <w:rPr>
                <w:rFonts w:hint="eastAsia"/>
              </w:rPr>
              <w:t xml:space="preserve">　　　　　　　　　円</w:t>
            </w:r>
          </w:p>
        </w:tc>
        <w:tc>
          <w:tcPr>
            <w:tcW w:w="2407" w:type="dxa"/>
          </w:tcPr>
          <w:p w14:paraId="52100DB5" w14:textId="78D83801" w:rsidR="005B40D2" w:rsidRDefault="005B40D2" w:rsidP="005B40D2">
            <w:r>
              <w:rPr>
                <w:rFonts w:hint="eastAsia"/>
              </w:rPr>
              <w:t xml:space="preserve">　　　　　　　　　％</w:t>
            </w:r>
          </w:p>
        </w:tc>
      </w:tr>
      <w:tr w:rsidR="005B40D2" w14:paraId="2241737F" w14:textId="77777777" w:rsidTr="005B40D2">
        <w:tc>
          <w:tcPr>
            <w:tcW w:w="2407" w:type="dxa"/>
          </w:tcPr>
          <w:p w14:paraId="668123EF" w14:textId="77777777" w:rsidR="005B40D2" w:rsidRDefault="005B40D2" w:rsidP="005B40D2"/>
        </w:tc>
        <w:tc>
          <w:tcPr>
            <w:tcW w:w="2407" w:type="dxa"/>
          </w:tcPr>
          <w:p w14:paraId="034C7692" w14:textId="77777777" w:rsidR="005B40D2" w:rsidRDefault="005B40D2" w:rsidP="005B40D2"/>
        </w:tc>
        <w:tc>
          <w:tcPr>
            <w:tcW w:w="2407" w:type="dxa"/>
          </w:tcPr>
          <w:p w14:paraId="276D8459" w14:textId="09054E09" w:rsidR="005B40D2" w:rsidRDefault="005B40D2" w:rsidP="005B40D2">
            <w:r>
              <w:rPr>
                <w:rFonts w:hint="eastAsia"/>
              </w:rPr>
              <w:t xml:space="preserve">　　　　　　　　　円</w:t>
            </w:r>
          </w:p>
        </w:tc>
        <w:tc>
          <w:tcPr>
            <w:tcW w:w="2407" w:type="dxa"/>
          </w:tcPr>
          <w:p w14:paraId="2F7B24D9" w14:textId="2F612308" w:rsidR="005B40D2" w:rsidRDefault="005B40D2" w:rsidP="005B40D2">
            <w:r>
              <w:rPr>
                <w:rFonts w:hint="eastAsia"/>
              </w:rPr>
              <w:t xml:space="preserve">　　　　　　　　　％</w:t>
            </w:r>
          </w:p>
        </w:tc>
      </w:tr>
      <w:tr w:rsidR="005B40D2" w14:paraId="5D764E35" w14:textId="77777777" w:rsidTr="005B40D2">
        <w:tc>
          <w:tcPr>
            <w:tcW w:w="2407" w:type="dxa"/>
          </w:tcPr>
          <w:p w14:paraId="43F8A0BC" w14:textId="77777777" w:rsidR="005B40D2" w:rsidRDefault="005B40D2" w:rsidP="005B40D2"/>
        </w:tc>
        <w:tc>
          <w:tcPr>
            <w:tcW w:w="2407" w:type="dxa"/>
          </w:tcPr>
          <w:p w14:paraId="343B1EB8" w14:textId="77777777" w:rsidR="005B40D2" w:rsidRDefault="005B40D2" w:rsidP="005B40D2"/>
        </w:tc>
        <w:tc>
          <w:tcPr>
            <w:tcW w:w="2407" w:type="dxa"/>
          </w:tcPr>
          <w:p w14:paraId="5B164B30" w14:textId="49BE634F" w:rsidR="005B40D2" w:rsidRDefault="005B40D2" w:rsidP="005B40D2">
            <w:r>
              <w:rPr>
                <w:rFonts w:hint="eastAsia"/>
              </w:rPr>
              <w:t xml:space="preserve">　　　　　　　　　円</w:t>
            </w:r>
          </w:p>
        </w:tc>
        <w:tc>
          <w:tcPr>
            <w:tcW w:w="2407" w:type="dxa"/>
          </w:tcPr>
          <w:p w14:paraId="014F622F" w14:textId="43E607DA" w:rsidR="005B40D2" w:rsidRDefault="005B40D2" w:rsidP="005B40D2">
            <w:r>
              <w:rPr>
                <w:rFonts w:hint="eastAsia"/>
              </w:rPr>
              <w:t xml:space="preserve">　　　　　　　　　％</w:t>
            </w:r>
          </w:p>
        </w:tc>
      </w:tr>
    </w:tbl>
    <w:p w14:paraId="7647B28C" w14:textId="6AC815F4" w:rsidR="00CF61F1" w:rsidRDefault="00CF61F1" w:rsidP="005B40D2"/>
    <w:p w14:paraId="18FF10BA" w14:textId="4EB70F76" w:rsidR="005B40D2" w:rsidRDefault="005B40D2" w:rsidP="005B40D2">
      <w:r>
        <w:rPr>
          <w:rFonts w:hint="eastAsia"/>
        </w:rPr>
        <w:t>①</w:t>
      </w:r>
      <w:r w:rsidRPr="005B40D2">
        <w:rPr>
          <w:rFonts w:hint="eastAsia"/>
        </w:rPr>
        <w:t>原油等の仕入単価の上昇</w:t>
      </w:r>
    </w:p>
    <w:tbl>
      <w:tblPr>
        <w:tblStyle w:val="a3"/>
        <w:tblW w:w="0" w:type="auto"/>
        <w:tblLook w:val="04A0" w:firstRow="1" w:lastRow="0" w:firstColumn="1" w:lastColumn="0" w:noHBand="0" w:noVBand="1"/>
      </w:tblPr>
      <w:tblGrid>
        <w:gridCol w:w="1787"/>
        <w:gridCol w:w="1787"/>
        <w:gridCol w:w="1787"/>
        <w:gridCol w:w="1787"/>
      </w:tblGrid>
      <w:tr w:rsidR="005B40D2" w14:paraId="790F689A" w14:textId="77777777" w:rsidTr="00DE6F9C">
        <w:trPr>
          <w:trHeight w:val="204"/>
        </w:trPr>
        <w:tc>
          <w:tcPr>
            <w:tcW w:w="1787" w:type="dxa"/>
          </w:tcPr>
          <w:p w14:paraId="39E50C59" w14:textId="77777777" w:rsidR="005B40D2" w:rsidRDefault="005B40D2" w:rsidP="005B40D2"/>
        </w:tc>
        <w:tc>
          <w:tcPr>
            <w:tcW w:w="1787" w:type="dxa"/>
          </w:tcPr>
          <w:p w14:paraId="23177A7D" w14:textId="6DADE2BF" w:rsidR="005B40D2" w:rsidRDefault="005B40D2" w:rsidP="005B40D2">
            <w:pPr>
              <w:jc w:val="center"/>
            </w:pPr>
            <w:r>
              <w:rPr>
                <w:rFonts w:hint="eastAsia"/>
              </w:rPr>
              <w:t>仕入金額</w:t>
            </w:r>
          </w:p>
        </w:tc>
        <w:tc>
          <w:tcPr>
            <w:tcW w:w="1787" w:type="dxa"/>
          </w:tcPr>
          <w:p w14:paraId="56C2E42D" w14:textId="30C2B90A" w:rsidR="005B40D2" w:rsidRDefault="005B40D2" w:rsidP="005B40D2">
            <w:pPr>
              <w:jc w:val="center"/>
            </w:pPr>
            <w:r>
              <w:rPr>
                <w:rFonts w:hint="eastAsia"/>
              </w:rPr>
              <w:t>仕入数量</w:t>
            </w:r>
          </w:p>
        </w:tc>
        <w:tc>
          <w:tcPr>
            <w:tcW w:w="1787" w:type="dxa"/>
          </w:tcPr>
          <w:p w14:paraId="0DB8793A" w14:textId="198AFB7D" w:rsidR="005B40D2" w:rsidRDefault="005B40D2" w:rsidP="005B40D2">
            <w:pPr>
              <w:jc w:val="center"/>
            </w:pPr>
            <w:r w:rsidRPr="005B40D2">
              <w:rPr>
                <w:rFonts w:hint="eastAsia"/>
              </w:rPr>
              <w:t>平均仕入単価</w:t>
            </w:r>
          </w:p>
        </w:tc>
      </w:tr>
      <w:tr w:rsidR="005B40D2" w14:paraId="7B138402" w14:textId="77777777" w:rsidTr="00DE6F9C">
        <w:trPr>
          <w:trHeight w:val="635"/>
        </w:trPr>
        <w:tc>
          <w:tcPr>
            <w:tcW w:w="1787" w:type="dxa"/>
          </w:tcPr>
          <w:p w14:paraId="5F2CE789" w14:textId="2DDB642A" w:rsidR="005B40D2" w:rsidRDefault="005B40D2" w:rsidP="00DE6F9C">
            <w:pPr>
              <w:spacing w:line="360" w:lineRule="auto"/>
              <w:jc w:val="center"/>
            </w:pPr>
            <w:r w:rsidRPr="00CA39F7">
              <w:rPr>
                <w:rFonts w:hint="eastAsia"/>
                <w:sz w:val="18"/>
                <w:szCs w:val="20"/>
              </w:rPr>
              <w:t>最近１か月間（　　年　　月）</w:t>
            </w:r>
          </w:p>
        </w:tc>
        <w:tc>
          <w:tcPr>
            <w:tcW w:w="1787" w:type="dxa"/>
          </w:tcPr>
          <w:p w14:paraId="3EF47C0F" w14:textId="77777777" w:rsidR="005B40D2" w:rsidRDefault="005B40D2" w:rsidP="005B40D2">
            <w:r>
              <w:rPr>
                <w:rFonts w:hint="eastAsia"/>
              </w:rPr>
              <w:t>①</w:t>
            </w:r>
          </w:p>
          <w:p w14:paraId="1C8C736C" w14:textId="77777777" w:rsidR="00216F4F" w:rsidRDefault="00216F4F" w:rsidP="005B40D2"/>
          <w:p w14:paraId="58BB5BE5" w14:textId="549E6457" w:rsidR="00216F4F" w:rsidRDefault="00216F4F" w:rsidP="005B40D2">
            <w:r>
              <w:rPr>
                <w:rFonts w:hint="eastAsia"/>
              </w:rPr>
              <w:t xml:space="preserve">　　　　　　円</w:t>
            </w:r>
          </w:p>
        </w:tc>
        <w:tc>
          <w:tcPr>
            <w:tcW w:w="1787" w:type="dxa"/>
          </w:tcPr>
          <w:p w14:paraId="0A99DAEA" w14:textId="77777777" w:rsidR="005B40D2" w:rsidRDefault="005B40D2" w:rsidP="005B40D2">
            <w:r>
              <w:rPr>
                <w:rFonts w:hint="eastAsia"/>
              </w:rPr>
              <w:t>②</w:t>
            </w:r>
          </w:p>
          <w:p w14:paraId="216C836D" w14:textId="77777777" w:rsidR="005B40D2" w:rsidRDefault="005B40D2" w:rsidP="005B40D2"/>
          <w:p w14:paraId="26C133F7" w14:textId="4B175E34" w:rsidR="005B40D2" w:rsidRDefault="005B40D2" w:rsidP="005B40D2">
            <w:r>
              <w:rPr>
                <w:rFonts w:hint="eastAsia"/>
              </w:rPr>
              <w:t xml:space="preserve">　　　　　　　　ℓ</w:t>
            </w:r>
          </w:p>
        </w:tc>
        <w:tc>
          <w:tcPr>
            <w:tcW w:w="1787" w:type="dxa"/>
          </w:tcPr>
          <w:p w14:paraId="3E8B5755" w14:textId="77777777" w:rsidR="005B40D2" w:rsidRDefault="005B40D2" w:rsidP="005B40D2">
            <w:r>
              <w:rPr>
                <w:rFonts w:hint="eastAsia"/>
              </w:rPr>
              <w:t>E</w:t>
            </w:r>
            <w:r>
              <w:rPr>
                <w:rFonts w:hint="eastAsia"/>
              </w:rPr>
              <w:t>＝①</w:t>
            </w:r>
            <w:r>
              <w:rPr>
                <w:rFonts w:hint="eastAsia"/>
              </w:rPr>
              <w:t>/</w:t>
            </w:r>
            <w:r>
              <w:rPr>
                <w:rFonts w:hint="eastAsia"/>
              </w:rPr>
              <w:t>②</w:t>
            </w:r>
          </w:p>
          <w:p w14:paraId="24C46139" w14:textId="77777777" w:rsidR="00216F4F" w:rsidRDefault="00216F4F" w:rsidP="005B40D2"/>
          <w:p w14:paraId="5CF3410D" w14:textId="39C729E5" w:rsidR="00216F4F" w:rsidRDefault="00216F4F" w:rsidP="005B40D2">
            <w:r>
              <w:rPr>
                <w:rFonts w:hint="eastAsia"/>
              </w:rPr>
              <w:t xml:space="preserve">　　　　　　円</w:t>
            </w:r>
          </w:p>
        </w:tc>
      </w:tr>
      <w:tr w:rsidR="005B40D2" w14:paraId="380EC13C" w14:textId="77777777" w:rsidTr="00DE6F9C">
        <w:trPr>
          <w:trHeight w:val="685"/>
        </w:trPr>
        <w:tc>
          <w:tcPr>
            <w:tcW w:w="1787" w:type="dxa"/>
          </w:tcPr>
          <w:p w14:paraId="36BC3D55" w14:textId="35CF7842" w:rsidR="005B40D2" w:rsidRDefault="005B40D2" w:rsidP="00DE6F9C">
            <w:pPr>
              <w:spacing w:line="720" w:lineRule="auto"/>
              <w:jc w:val="center"/>
            </w:pPr>
            <w:r>
              <w:rPr>
                <w:rFonts w:hint="eastAsia"/>
              </w:rPr>
              <w:t>前年同月</w:t>
            </w:r>
          </w:p>
        </w:tc>
        <w:tc>
          <w:tcPr>
            <w:tcW w:w="1787" w:type="dxa"/>
          </w:tcPr>
          <w:p w14:paraId="4220DF8C" w14:textId="77777777" w:rsidR="005B40D2" w:rsidRDefault="005B40D2" w:rsidP="005B40D2">
            <w:r>
              <w:rPr>
                <w:rFonts w:hint="eastAsia"/>
              </w:rPr>
              <w:t>③</w:t>
            </w:r>
          </w:p>
          <w:p w14:paraId="0F2D6AC0" w14:textId="77777777" w:rsidR="00216F4F" w:rsidRDefault="00216F4F" w:rsidP="005B40D2"/>
          <w:p w14:paraId="6E89C26A" w14:textId="5B7C4993" w:rsidR="00216F4F" w:rsidRDefault="00216F4F" w:rsidP="005B40D2">
            <w:r>
              <w:rPr>
                <w:rFonts w:hint="eastAsia"/>
              </w:rPr>
              <w:t xml:space="preserve">　　　　　　円</w:t>
            </w:r>
          </w:p>
        </w:tc>
        <w:tc>
          <w:tcPr>
            <w:tcW w:w="1787" w:type="dxa"/>
          </w:tcPr>
          <w:p w14:paraId="2F88C454" w14:textId="77777777" w:rsidR="005B40D2" w:rsidRDefault="005B40D2" w:rsidP="005B40D2">
            <w:r>
              <w:rPr>
                <w:rFonts w:hint="eastAsia"/>
              </w:rPr>
              <w:t>④</w:t>
            </w:r>
          </w:p>
          <w:p w14:paraId="3CA73B6D" w14:textId="77777777" w:rsidR="005B40D2" w:rsidRDefault="005B40D2" w:rsidP="005B40D2"/>
          <w:p w14:paraId="35F442DC" w14:textId="68F929D8" w:rsidR="005B40D2" w:rsidRDefault="005B40D2" w:rsidP="005B40D2">
            <w:r>
              <w:rPr>
                <w:rFonts w:hint="eastAsia"/>
              </w:rPr>
              <w:t xml:space="preserve">　　　　　　ℓ</w:t>
            </w:r>
          </w:p>
        </w:tc>
        <w:tc>
          <w:tcPr>
            <w:tcW w:w="1787" w:type="dxa"/>
          </w:tcPr>
          <w:p w14:paraId="016867A5" w14:textId="79190693" w:rsidR="005B40D2" w:rsidRDefault="00DE6F9C" w:rsidP="005B40D2">
            <w:r>
              <w:rPr>
                <w:rFonts w:hint="eastAsia"/>
              </w:rPr>
              <w:t>e</w:t>
            </w:r>
            <w:r w:rsidR="005B40D2">
              <w:rPr>
                <w:rFonts w:hint="eastAsia"/>
              </w:rPr>
              <w:t>＝③</w:t>
            </w:r>
            <w:r w:rsidR="005B40D2">
              <w:rPr>
                <w:rFonts w:hint="eastAsia"/>
              </w:rPr>
              <w:t>/</w:t>
            </w:r>
            <w:r w:rsidR="005B40D2">
              <w:rPr>
                <w:rFonts w:hint="eastAsia"/>
              </w:rPr>
              <w:t>④</w:t>
            </w:r>
          </w:p>
          <w:p w14:paraId="0B15D302" w14:textId="77777777" w:rsidR="00216F4F" w:rsidRDefault="00216F4F" w:rsidP="005B40D2"/>
          <w:p w14:paraId="76B5D08E" w14:textId="289F1BA5" w:rsidR="00216F4F" w:rsidRDefault="00216F4F" w:rsidP="005B40D2">
            <w:r>
              <w:rPr>
                <w:rFonts w:hint="eastAsia"/>
              </w:rPr>
              <w:t xml:space="preserve">　　　　　　円</w:t>
            </w:r>
          </w:p>
        </w:tc>
      </w:tr>
    </w:tbl>
    <w:p w14:paraId="0C282836" w14:textId="77777777" w:rsidR="00DE6F9C" w:rsidRDefault="00DE6F9C" w:rsidP="005B40D2"/>
    <w:tbl>
      <w:tblPr>
        <w:tblpPr w:leftFromText="142" w:rightFromText="142" w:vertAnchor="text" w:tblpX="7897" w:tblpY="-25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54"/>
      </w:tblGrid>
      <w:tr w:rsidR="00DE6F9C" w14:paraId="0BBE2F10" w14:textId="77777777" w:rsidTr="00CA39F7">
        <w:trPr>
          <w:trHeight w:val="537"/>
        </w:trPr>
        <w:tc>
          <w:tcPr>
            <w:tcW w:w="2054" w:type="dxa"/>
          </w:tcPr>
          <w:p w14:paraId="1206036D" w14:textId="287BE5C1" w:rsidR="00DE6F9C" w:rsidRDefault="00DE6F9C" w:rsidP="00CA39F7">
            <w:pPr>
              <w:spacing w:line="276" w:lineRule="auto"/>
              <w:jc w:val="center"/>
            </w:pPr>
            <w:bookmarkStart w:id="0" w:name="_Hlk184982133"/>
            <w:r>
              <w:rPr>
                <w:rFonts w:hint="eastAsia"/>
              </w:rPr>
              <w:t>上昇率</w:t>
            </w:r>
          </w:p>
        </w:tc>
      </w:tr>
      <w:tr w:rsidR="00DE6F9C" w14:paraId="013A5C87" w14:textId="77777777" w:rsidTr="00CA39F7">
        <w:trPr>
          <w:trHeight w:val="1254"/>
        </w:trPr>
        <w:tc>
          <w:tcPr>
            <w:tcW w:w="2054" w:type="dxa"/>
          </w:tcPr>
          <w:p w14:paraId="0909293D" w14:textId="5FD910AF" w:rsidR="00DE6F9C" w:rsidRDefault="00CA39F7" w:rsidP="00CA39F7">
            <w:r>
              <w:rPr>
                <w:rFonts w:hint="eastAsia"/>
                <w:noProof/>
              </w:rPr>
              <mc:AlternateContent>
                <mc:Choice Requires="wps">
                  <w:drawing>
                    <wp:anchor distT="0" distB="0" distL="114300" distR="114300" simplePos="0" relativeHeight="251659264" behindDoc="0" locked="0" layoutInCell="1" allowOverlap="1" wp14:anchorId="799D4D15" wp14:editId="3391C51F">
                      <wp:simplePos x="0" y="0"/>
                      <wp:positionH relativeFrom="column">
                        <wp:posOffset>-67110</wp:posOffset>
                      </wp:positionH>
                      <wp:positionV relativeFrom="paragraph">
                        <wp:posOffset>-352161</wp:posOffset>
                      </wp:positionV>
                      <wp:extent cx="1294544" cy="1294537"/>
                      <wp:effectExtent l="0" t="0" r="20320" b="20320"/>
                      <wp:wrapNone/>
                      <wp:docPr id="1" name="正方形/長方形 1"/>
                      <wp:cNvGraphicFramePr/>
                      <a:graphic xmlns:a="http://schemas.openxmlformats.org/drawingml/2006/main">
                        <a:graphicData uri="http://schemas.microsoft.com/office/word/2010/wordprocessingShape">
                          <wps:wsp>
                            <wps:cNvSpPr/>
                            <wps:spPr>
                              <a:xfrm>
                                <a:off x="0" y="0"/>
                                <a:ext cx="1294544" cy="1294537"/>
                              </a:xfrm>
                              <a:prstGeom prst="rect">
                                <a:avLst/>
                              </a:prstGeom>
                              <a:noFill/>
                              <a:ln w="190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EDAB13A" id="正方形/長方形 1" o:spid="_x0000_s1026" style="position:absolute;left:0;text-align:left;margin-left:-5.3pt;margin-top:-27.75pt;width:101.95pt;height:10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" filled="f" strokecolor="gray [1629]" strokeweight="1.5pt"/>
                  </w:pict>
                </mc:Fallback>
              </mc:AlternateContent>
            </w:r>
            <w:r w:rsidR="00DE6F9C">
              <w:rPr>
                <w:rFonts w:hint="eastAsia"/>
              </w:rPr>
              <w:t>E/e</w:t>
            </w:r>
            <w:r w:rsidR="00DE6F9C">
              <w:rPr>
                <w:rFonts w:hint="eastAsia"/>
              </w:rPr>
              <w:t>×</w:t>
            </w:r>
            <w:r w:rsidR="00DE6F9C">
              <w:rPr>
                <w:rFonts w:hint="eastAsia"/>
              </w:rPr>
              <w:t>100</w:t>
            </w:r>
            <w:r w:rsidR="00DE6F9C">
              <w:rPr>
                <w:rFonts w:hint="eastAsia"/>
              </w:rPr>
              <w:t>＝</w:t>
            </w:r>
            <w:r w:rsidR="00DE6F9C">
              <w:rPr>
                <w:rFonts w:hint="eastAsia"/>
              </w:rPr>
              <w:t>100</w:t>
            </w:r>
          </w:p>
          <w:p w14:paraId="0311391F" w14:textId="7D57F6E2" w:rsidR="00DE6F9C" w:rsidRDefault="00DE6F9C" w:rsidP="00CA39F7">
            <w:r>
              <w:rPr>
                <w:rFonts w:hint="eastAsia"/>
              </w:rPr>
              <w:t xml:space="preserve">　　　　　　　</w:t>
            </w:r>
          </w:p>
          <w:p w14:paraId="32A72B4C" w14:textId="77777777" w:rsidR="00DE6F9C" w:rsidRDefault="00DE6F9C" w:rsidP="00CA39F7"/>
          <w:p w14:paraId="64549CA2" w14:textId="4F12CFCF" w:rsidR="00DE6F9C" w:rsidRDefault="00DE6F9C" w:rsidP="00CA39F7">
            <w:r>
              <w:rPr>
                <w:rFonts w:hint="eastAsia"/>
              </w:rPr>
              <w:t xml:space="preserve">　　　　　　　％</w:t>
            </w:r>
          </w:p>
          <w:p w14:paraId="5FF97CEC" w14:textId="711F999A" w:rsidR="00DE6F9C" w:rsidRDefault="00DE6F9C" w:rsidP="00CA39F7">
            <w:pPr>
              <w:ind w:firstLineChars="400" w:firstLine="720"/>
            </w:pPr>
            <w:r w:rsidRPr="00DE6F9C">
              <w:rPr>
                <w:rFonts w:hint="eastAsia"/>
                <w:sz w:val="18"/>
                <w:szCs w:val="20"/>
              </w:rPr>
              <w:t>（≧</w:t>
            </w:r>
            <w:r w:rsidRPr="00DE6F9C">
              <w:rPr>
                <w:rFonts w:hint="eastAsia"/>
                <w:sz w:val="18"/>
                <w:szCs w:val="20"/>
              </w:rPr>
              <w:t>20.0</w:t>
            </w:r>
            <w:r w:rsidRPr="00DE6F9C">
              <w:rPr>
                <w:rFonts w:hint="eastAsia"/>
                <w:sz w:val="18"/>
                <w:szCs w:val="20"/>
              </w:rPr>
              <w:t>％）</w:t>
            </w:r>
          </w:p>
        </w:tc>
      </w:tr>
      <w:bookmarkEnd w:id="0"/>
    </w:tbl>
    <w:p w14:paraId="146BBBF1" w14:textId="7AF46088" w:rsidR="005B40D2" w:rsidRDefault="005B40D2" w:rsidP="005B40D2"/>
    <w:p w14:paraId="1ADA68BE" w14:textId="4525353D" w:rsidR="00216F4F" w:rsidRDefault="00CA39F7" w:rsidP="005B40D2">
      <w:r>
        <w:rPr>
          <w:rFonts w:hint="eastAsia"/>
          <w:noProof/>
        </w:rPr>
        <mc:AlternateContent>
          <mc:Choice Requires="wps">
            <w:drawing>
              <wp:anchor distT="0" distB="0" distL="114300" distR="114300" simplePos="0" relativeHeight="251662336" behindDoc="0" locked="0" layoutInCell="1" allowOverlap="1" wp14:anchorId="4126A451" wp14:editId="74AB7BB7">
                <wp:simplePos x="0" y="0"/>
                <wp:positionH relativeFrom="column">
                  <wp:posOffset>5299952</wp:posOffset>
                </wp:positionH>
                <wp:positionV relativeFrom="paragraph">
                  <wp:posOffset>150038</wp:posOffset>
                </wp:positionV>
                <wp:extent cx="1089060" cy="863029"/>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089060" cy="863029"/>
                        </a:xfrm>
                        <a:prstGeom prst="rect">
                          <a:avLst/>
                        </a:prstGeom>
                        <a:solidFill>
                          <a:schemeClr val="lt1"/>
                        </a:solidFill>
                        <a:ln w="6350">
                          <a:noFill/>
                        </a:ln>
                      </wps:spPr>
                      <wps:txbx>
                        <w:txbxContent>
                          <w:p w14:paraId="3C2304A1" w14:textId="77777777" w:rsidR="00CA39F7" w:rsidRDefault="00DE6F9C" w:rsidP="00DE6F9C">
                            <w:pPr>
                              <w:rPr>
                                <w:b/>
                                <w:bCs/>
                                <w:color w:val="FF0000"/>
                              </w:rPr>
                            </w:pPr>
                            <w:r w:rsidRPr="00DE6F9C">
                              <w:rPr>
                                <w:rFonts w:hint="eastAsia"/>
                                <w:b/>
                                <w:bCs/>
                                <w:color w:val="FF0000"/>
                              </w:rPr>
                              <w:t>上昇率及び</w:t>
                            </w:r>
                          </w:p>
                          <w:p w14:paraId="22588A10" w14:textId="05843647" w:rsidR="00CA39F7" w:rsidRDefault="00DE6F9C" w:rsidP="00DE6F9C">
                            <w:pPr>
                              <w:rPr>
                                <w:b/>
                                <w:bCs/>
                                <w:color w:val="FF0000"/>
                              </w:rPr>
                            </w:pPr>
                            <w:r w:rsidRPr="00DE6F9C">
                              <w:rPr>
                                <w:rFonts w:hint="eastAsia"/>
                                <w:b/>
                                <w:bCs/>
                                <w:color w:val="FF0000"/>
                              </w:rPr>
                              <w:t>依存率が</w:t>
                            </w:r>
                          </w:p>
                          <w:p w14:paraId="7ADC6878" w14:textId="3B0DFABA" w:rsidR="00DE6F9C" w:rsidRPr="00DE6F9C" w:rsidRDefault="00DE6F9C" w:rsidP="00DE6F9C">
                            <w:pPr>
                              <w:rPr>
                                <w:b/>
                                <w:bCs/>
                                <w:color w:val="FF0000"/>
                              </w:rPr>
                            </w:pPr>
                            <w:r w:rsidRPr="00DE6F9C">
                              <w:rPr>
                                <w:rFonts w:hint="eastAsia"/>
                                <w:b/>
                                <w:bCs/>
                                <w:color w:val="FF0000"/>
                              </w:rPr>
                              <w:t>20%</w:t>
                            </w:r>
                            <w:r w:rsidRPr="00DE6F9C">
                              <w:rPr>
                                <w:rFonts w:hint="eastAsia"/>
                                <w:b/>
                                <w:bCs/>
                                <w:color w:val="FF0000"/>
                              </w:rPr>
                              <w:t>以上になっていること。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26A451" id="_x0000_t202" coordsize="21600,21600" o:spt="202" path="m,l,21600r21600,l21600,xe">
                <v:stroke joinstyle="miter"/>
                <v:path gradientshapeok="t" o:connecttype="rect"/>
              </v:shapetype>
              <v:shape id="テキスト ボックス 4" o:spid="_x0000_s1026" type="#_x0000_t202" style="position:absolute;left:0;text-align:left;margin-left:417.3pt;margin-top:11.8pt;width:85.75pt;height:67.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" fillcolor="white [3201]" stroked="f" strokeweight=".5pt">
                <v:textbox>
                  <w:txbxContent>
                    <w:p w14:paraId="3C2304A1" w14:textId="77777777" w:rsidR="00CA39F7" w:rsidRDefault="00DE6F9C" w:rsidP="00DE6F9C">
                      <w:pPr>
                        <w:rPr>
                          <w:b/>
                          <w:bCs/>
                          <w:color w:val="FF0000"/>
                        </w:rPr>
                      </w:pPr>
                      <w:r w:rsidRPr="00DE6F9C">
                        <w:rPr>
                          <w:rFonts w:hint="eastAsia"/>
                          <w:b/>
                          <w:bCs/>
                          <w:color w:val="FF0000"/>
                        </w:rPr>
                        <w:t>上昇率及び</w:t>
                      </w:r>
                    </w:p>
                    <w:p w14:paraId="22588A10" w14:textId="05843647" w:rsidR="00CA39F7" w:rsidRDefault="00DE6F9C" w:rsidP="00DE6F9C">
                      <w:pPr>
                        <w:rPr>
                          <w:b/>
                          <w:bCs/>
                          <w:color w:val="FF0000"/>
                        </w:rPr>
                      </w:pPr>
                      <w:r w:rsidRPr="00DE6F9C">
                        <w:rPr>
                          <w:rFonts w:hint="eastAsia"/>
                          <w:b/>
                          <w:bCs/>
                          <w:color w:val="FF0000"/>
                        </w:rPr>
                        <w:t>依存率が</w:t>
                      </w:r>
                    </w:p>
                    <w:p w14:paraId="7ADC6878" w14:textId="3B0DFABA" w:rsidR="00DE6F9C" w:rsidRPr="00DE6F9C" w:rsidRDefault="00DE6F9C" w:rsidP="00DE6F9C">
                      <w:pPr>
                        <w:rPr>
                          <w:b/>
                          <w:bCs/>
                          <w:color w:val="FF0000"/>
                        </w:rPr>
                      </w:pPr>
                      <w:r w:rsidRPr="00DE6F9C">
                        <w:rPr>
                          <w:rFonts w:hint="eastAsia"/>
                          <w:b/>
                          <w:bCs/>
                          <w:color w:val="FF0000"/>
                        </w:rPr>
                        <w:t>20%</w:t>
                      </w:r>
                      <w:r w:rsidRPr="00DE6F9C">
                        <w:rPr>
                          <w:rFonts w:hint="eastAsia"/>
                          <w:b/>
                          <w:bCs/>
                          <w:color w:val="FF0000"/>
                        </w:rPr>
                        <w:t>以上になっていること。</w:t>
                      </w:r>
                    </w:p>
                  </w:txbxContent>
                </v:textbox>
              </v:shape>
            </w:pict>
          </mc:Fallback>
        </mc:AlternateContent>
      </w:r>
      <w:r w:rsidR="00216F4F">
        <w:rPr>
          <w:rFonts w:hint="eastAsia"/>
        </w:rPr>
        <w:t>②</w:t>
      </w:r>
      <w:r w:rsidR="00216F4F" w:rsidRPr="00216F4F">
        <w:rPr>
          <w:rFonts w:hint="eastAsia"/>
        </w:rPr>
        <w:t>原油等の仕入価格が売上原価に占める割合</w:t>
      </w:r>
    </w:p>
    <w:tbl>
      <w:tblPr>
        <w:tblStyle w:val="a3"/>
        <w:tblW w:w="0" w:type="auto"/>
        <w:tblLook w:val="04A0" w:firstRow="1" w:lastRow="0" w:firstColumn="1" w:lastColumn="0" w:noHBand="0" w:noVBand="1"/>
      </w:tblPr>
      <w:tblGrid>
        <w:gridCol w:w="2356"/>
        <w:gridCol w:w="2361"/>
        <w:gridCol w:w="3358"/>
      </w:tblGrid>
      <w:tr w:rsidR="00DE6F9C" w14:paraId="62D6E63E" w14:textId="2CDBCB13" w:rsidTr="00DE6F9C">
        <w:trPr>
          <w:trHeight w:val="660"/>
        </w:trPr>
        <w:tc>
          <w:tcPr>
            <w:tcW w:w="2356" w:type="dxa"/>
          </w:tcPr>
          <w:p w14:paraId="356D8A39" w14:textId="64A14106" w:rsidR="00DE6F9C" w:rsidRDefault="00DE6F9C" w:rsidP="005B40D2">
            <w:r>
              <w:rPr>
                <w:rFonts w:hint="eastAsia"/>
              </w:rPr>
              <w:t>最近１か月の売上原価</w:t>
            </w:r>
          </w:p>
        </w:tc>
        <w:tc>
          <w:tcPr>
            <w:tcW w:w="2361" w:type="dxa"/>
          </w:tcPr>
          <w:p w14:paraId="6CBAE65A" w14:textId="77777777" w:rsidR="00DE6F9C" w:rsidRDefault="00DE6F9C" w:rsidP="00216F4F">
            <w:pPr>
              <w:jc w:val="center"/>
            </w:pPr>
            <w:r>
              <w:rPr>
                <w:rFonts w:hint="eastAsia"/>
              </w:rPr>
              <w:t>C</w:t>
            </w:r>
            <w:r>
              <w:rPr>
                <w:rFonts w:hint="eastAsia"/>
              </w:rPr>
              <w:t>に対応する</w:t>
            </w:r>
          </w:p>
          <w:p w14:paraId="465C6D38" w14:textId="5923FD7C" w:rsidR="00DE6F9C" w:rsidRDefault="00DE6F9C" w:rsidP="00216F4F">
            <w:pPr>
              <w:jc w:val="center"/>
            </w:pPr>
            <w:r>
              <w:rPr>
                <w:rFonts w:hint="eastAsia"/>
              </w:rPr>
              <w:t>原油等の仕入価格</w:t>
            </w:r>
          </w:p>
        </w:tc>
        <w:tc>
          <w:tcPr>
            <w:tcW w:w="3358" w:type="dxa"/>
          </w:tcPr>
          <w:p w14:paraId="070A7484" w14:textId="42D4B9D7" w:rsidR="00DE6F9C" w:rsidRDefault="00DE6F9C" w:rsidP="00DE6F9C">
            <w:pPr>
              <w:spacing w:line="480" w:lineRule="auto"/>
              <w:jc w:val="center"/>
            </w:pPr>
            <w:r>
              <w:rPr>
                <w:rFonts w:hint="eastAsia"/>
                <w:noProof/>
              </w:rPr>
              <mc:AlternateContent>
                <mc:Choice Requires="wps">
                  <w:drawing>
                    <wp:anchor distT="0" distB="0" distL="114300" distR="114300" simplePos="0" relativeHeight="251661312" behindDoc="0" locked="0" layoutInCell="1" allowOverlap="1" wp14:anchorId="6049F6DC" wp14:editId="18426CD3">
                      <wp:simplePos x="0" y="0"/>
                      <wp:positionH relativeFrom="column">
                        <wp:posOffset>-88443</wp:posOffset>
                      </wp:positionH>
                      <wp:positionV relativeFrom="paragraph">
                        <wp:posOffset>-11359</wp:posOffset>
                      </wp:positionV>
                      <wp:extent cx="2126750" cy="832143"/>
                      <wp:effectExtent l="0" t="0" r="26035" b="25400"/>
                      <wp:wrapNone/>
                      <wp:docPr id="3" name="正方形/長方形 3"/>
                      <wp:cNvGraphicFramePr/>
                      <a:graphic xmlns:a="http://schemas.openxmlformats.org/drawingml/2006/main">
                        <a:graphicData uri="http://schemas.microsoft.com/office/word/2010/wordprocessingShape">
                          <wps:wsp>
                            <wps:cNvSpPr/>
                            <wps:spPr>
                              <a:xfrm>
                                <a:off x="0" y="0"/>
                                <a:ext cx="2126750" cy="832143"/>
                              </a:xfrm>
                              <a:prstGeom prst="rect">
                                <a:avLst/>
                              </a:prstGeom>
                              <a:noFill/>
                              <a:ln w="19050" cap="flat" cmpd="sng" algn="ctr">
                                <a:solidFill>
                                  <a:sysClr val="windowText" lastClr="000000">
                                    <a:lumMod val="50000"/>
                                    <a:lumOff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7FCAA2F" id="正方形/長方形 3" o:spid="_x0000_s1026" style="position:absolute;left:0;text-align:left;margin-left:-6.95pt;margin-top:-.9pt;width:167.45pt;height:6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" filled="f" strokecolor="#7f7f7f" strokeweight="1.5pt"/>
                  </w:pict>
                </mc:Fallback>
              </mc:AlternateContent>
            </w:r>
            <w:r>
              <w:rPr>
                <w:rFonts w:hint="eastAsia"/>
              </w:rPr>
              <w:t>依存率</w:t>
            </w:r>
          </w:p>
        </w:tc>
      </w:tr>
      <w:tr w:rsidR="00DE6F9C" w14:paraId="43242046" w14:textId="3724B2E9" w:rsidTr="00DE6F9C">
        <w:trPr>
          <w:trHeight w:val="660"/>
        </w:trPr>
        <w:tc>
          <w:tcPr>
            <w:tcW w:w="2356" w:type="dxa"/>
          </w:tcPr>
          <w:p w14:paraId="29FAFB02" w14:textId="77777777" w:rsidR="00DE6F9C" w:rsidRDefault="00DE6F9C" w:rsidP="005B40D2">
            <w:r>
              <w:rPr>
                <w:rFonts w:hint="eastAsia"/>
              </w:rPr>
              <w:t>C</w:t>
            </w:r>
            <w:r>
              <w:rPr>
                <w:rFonts w:hint="eastAsia"/>
              </w:rPr>
              <w:t xml:space="preserve">　　　　　　　　</w:t>
            </w:r>
          </w:p>
          <w:p w14:paraId="694BBDC0" w14:textId="0F9A391C" w:rsidR="00DE6F9C" w:rsidRDefault="00DE6F9C" w:rsidP="005B40D2">
            <w:r>
              <w:rPr>
                <w:rFonts w:hint="eastAsia"/>
              </w:rPr>
              <w:t xml:space="preserve">　　　　　　　　　円</w:t>
            </w:r>
          </w:p>
        </w:tc>
        <w:tc>
          <w:tcPr>
            <w:tcW w:w="2361" w:type="dxa"/>
          </w:tcPr>
          <w:p w14:paraId="1998733E" w14:textId="77777777" w:rsidR="00DE6F9C" w:rsidRDefault="00DE6F9C" w:rsidP="005B40D2">
            <w:r>
              <w:rPr>
                <w:rFonts w:hint="eastAsia"/>
              </w:rPr>
              <w:t>S</w:t>
            </w:r>
          </w:p>
          <w:p w14:paraId="19BB57CD" w14:textId="0889D8C9" w:rsidR="00DE6F9C" w:rsidRDefault="00DE6F9C" w:rsidP="005B40D2">
            <w:r>
              <w:rPr>
                <w:rFonts w:hint="eastAsia"/>
              </w:rPr>
              <w:t xml:space="preserve">　　　　　　　　　円</w:t>
            </w:r>
          </w:p>
        </w:tc>
        <w:tc>
          <w:tcPr>
            <w:tcW w:w="3358" w:type="dxa"/>
          </w:tcPr>
          <w:p w14:paraId="164EB0A0" w14:textId="431304B8" w:rsidR="00DE6F9C" w:rsidRDefault="00DE6F9C" w:rsidP="005B40D2">
            <w:r>
              <w:rPr>
                <w:rFonts w:hint="eastAsia"/>
              </w:rPr>
              <w:t>S/C</w:t>
            </w:r>
            <w:r>
              <w:rPr>
                <w:rFonts w:hint="eastAsia"/>
              </w:rPr>
              <w:t>×</w:t>
            </w:r>
            <w:r>
              <w:rPr>
                <w:rFonts w:hint="eastAsia"/>
              </w:rPr>
              <w:t>100</w:t>
            </w:r>
          </w:p>
          <w:p w14:paraId="15F06F03" w14:textId="4F3ABF7E" w:rsidR="00DE6F9C" w:rsidRDefault="00DE6F9C" w:rsidP="005B40D2">
            <w:r>
              <w:rPr>
                <w:rFonts w:hint="eastAsia"/>
              </w:rPr>
              <w:t xml:space="preserve">　　　　　　　　　％</w:t>
            </w:r>
            <w:r w:rsidRPr="00DE6F9C">
              <w:rPr>
                <w:rFonts w:hint="eastAsia"/>
                <w:sz w:val="18"/>
                <w:szCs w:val="20"/>
              </w:rPr>
              <w:t>（≧</w:t>
            </w:r>
            <w:r w:rsidRPr="00DE6F9C">
              <w:rPr>
                <w:rFonts w:hint="eastAsia"/>
                <w:sz w:val="18"/>
                <w:szCs w:val="20"/>
              </w:rPr>
              <w:t>20.0</w:t>
            </w:r>
            <w:r w:rsidRPr="00DE6F9C">
              <w:rPr>
                <w:rFonts w:hint="eastAsia"/>
                <w:sz w:val="18"/>
                <w:szCs w:val="20"/>
              </w:rPr>
              <w:t xml:space="preserve">％）　</w:t>
            </w:r>
          </w:p>
        </w:tc>
      </w:tr>
    </w:tbl>
    <w:p w14:paraId="049B24C0" w14:textId="4755A5A8" w:rsidR="00216F4F" w:rsidRDefault="00216F4F" w:rsidP="005B40D2"/>
    <w:p w14:paraId="3BC0F10D" w14:textId="73EC6373" w:rsidR="00CA39F7" w:rsidRDefault="00CA39F7" w:rsidP="005B40D2"/>
    <w:p w14:paraId="4EB029EA" w14:textId="626ED4E0" w:rsidR="00CA39F7" w:rsidRDefault="00CA39F7" w:rsidP="005B40D2">
      <w:r w:rsidRPr="00CA39F7">
        <w:rPr>
          <w:rFonts w:hint="eastAsia"/>
        </w:rPr>
        <w:t>③</w:t>
      </w:r>
      <w:r w:rsidRPr="00CA39F7">
        <w:rPr>
          <w:rFonts w:hint="eastAsia"/>
        </w:rPr>
        <w:t xml:space="preserve"> </w:t>
      </w:r>
      <w:r w:rsidRPr="00CA39F7">
        <w:rPr>
          <w:rFonts w:hint="eastAsia"/>
        </w:rPr>
        <w:t>製品等価格への転嫁の状況</w:t>
      </w:r>
    </w:p>
    <w:tbl>
      <w:tblPr>
        <w:tblStyle w:val="a3"/>
        <w:tblW w:w="9776" w:type="dxa"/>
        <w:tblLook w:val="04A0" w:firstRow="1" w:lastRow="0" w:firstColumn="1" w:lastColumn="0" w:noHBand="0" w:noVBand="1"/>
      </w:tblPr>
      <w:tblGrid>
        <w:gridCol w:w="3345"/>
        <w:gridCol w:w="2037"/>
        <w:gridCol w:w="2268"/>
        <w:gridCol w:w="2126"/>
      </w:tblGrid>
      <w:tr w:rsidR="00CA39F7" w14:paraId="26E0F673" w14:textId="77777777" w:rsidTr="00CA39F7">
        <w:trPr>
          <w:trHeight w:val="204"/>
        </w:trPr>
        <w:tc>
          <w:tcPr>
            <w:tcW w:w="3345" w:type="dxa"/>
          </w:tcPr>
          <w:p w14:paraId="2B7567F1" w14:textId="77777777" w:rsidR="00CA39F7" w:rsidRDefault="00CA39F7" w:rsidP="001538DB"/>
        </w:tc>
        <w:tc>
          <w:tcPr>
            <w:tcW w:w="2037" w:type="dxa"/>
          </w:tcPr>
          <w:p w14:paraId="5221446B" w14:textId="5C9E3D88" w:rsidR="00CA39F7" w:rsidRDefault="00CA39F7" w:rsidP="001538DB">
            <w:pPr>
              <w:jc w:val="center"/>
            </w:pPr>
            <w:r>
              <w:rPr>
                <w:rFonts w:hint="eastAsia"/>
              </w:rPr>
              <w:t>原油等の仕入価格</w:t>
            </w:r>
          </w:p>
        </w:tc>
        <w:tc>
          <w:tcPr>
            <w:tcW w:w="2268" w:type="dxa"/>
          </w:tcPr>
          <w:p w14:paraId="614A9BBB" w14:textId="7A15999C" w:rsidR="00CA39F7" w:rsidRDefault="00CA39F7" w:rsidP="001538DB">
            <w:pPr>
              <w:jc w:val="center"/>
            </w:pPr>
            <w:r>
              <w:rPr>
                <w:rFonts w:hint="eastAsia"/>
              </w:rPr>
              <w:t>売上高</w:t>
            </w:r>
          </w:p>
        </w:tc>
        <w:tc>
          <w:tcPr>
            <w:tcW w:w="2126" w:type="dxa"/>
          </w:tcPr>
          <w:p w14:paraId="06452D21" w14:textId="0A5FBFFD" w:rsidR="00CA39F7" w:rsidRDefault="00CA39F7" w:rsidP="001538DB">
            <w:pPr>
              <w:jc w:val="center"/>
            </w:pPr>
            <w:r>
              <w:rPr>
                <w:rFonts w:hint="eastAsia"/>
              </w:rPr>
              <w:t>割合</w:t>
            </w:r>
          </w:p>
        </w:tc>
      </w:tr>
      <w:tr w:rsidR="00CA39F7" w14:paraId="565EF157" w14:textId="77777777" w:rsidTr="00CA39F7">
        <w:trPr>
          <w:trHeight w:val="635"/>
        </w:trPr>
        <w:tc>
          <w:tcPr>
            <w:tcW w:w="3345" w:type="dxa"/>
          </w:tcPr>
          <w:p w14:paraId="1217165D" w14:textId="77777777" w:rsidR="00CA39F7" w:rsidRPr="00CA39F7" w:rsidRDefault="00CA39F7" w:rsidP="00CA39F7">
            <w:pPr>
              <w:spacing w:line="360" w:lineRule="auto"/>
              <w:jc w:val="center"/>
            </w:pPr>
            <w:r w:rsidRPr="00CA39F7">
              <w:rPr>
                <w:rFonts w:hint="eastAsia"/>
              </w:rPr>
              <w:t>最近３か月間</w:t>
            </w:r>
          </w:p>
          <w:p w14:paraId="1F5B5ABE" w14:textId="626E1AF0" w:rsidR="00CA39F7" w:rsidRPr="00CA39F7" w:rsidRDefault="00CA39F7" w:rsidP="00CA39F7">
            <w:pPr>
              <w:spacing w:line="360" w:lineRule="auto"/>
              <w:jc w:val="center"/>
              <w:rPr>
                <w:sz w:val="18"/>
                <w:szCs w:val="20"/>
              </w:rPr>
            </w:pPr>
            <w:r w:rsidRPr="00CA39F7">
              <w:rPr>
                <w:rFonts w:hint="eastAsia"/>
                <w:sz w:val="18"/>
                <w:szCs w:val="20"/>
              </w:rPr>
              <w:t>（　　　年　　月　～　　年　　月）</w:t>
            </w:r>
          </w:p>
        </w:tc>
        <w:tc>
          <w:tcPr>
            <w:tcW w:w="2037" w:type="dxa"/>
          </w:tcPr>
          <w:p w14:paraId="0EB4F103" w14:textId="1D4F10A2" w:rsidR="00CA39F7" w:rsidRDefault="00CA39F7" w:rsidP="001538DB">
            <w:r>
              <w:rPr>
                <w:rFonts w:hint="eastAsia"/>
              </w:rPr>
              <w:t>A</w:t>
            </w:r>
          </w:p>
          <w:p w14:paraId="4E8EA63A" w14:textId="77777777" w:rsidR="00CA39F7" w:rsidRDefault="00CA39F7" w:rsidP="001538DB"/>
          <w:p w14:paraId="518BEA5E" w14:textId="3DAB7F4B" w:rsidR="00CA39F7" w:rsidRDefault="00CA39F7" w:rsidP="001538DB">
            <w:r>
              <w:rPr>
                <w:rFonts w:hint="eastAsia"/>
              </w:rPr>
              <w:t xml:space="preserve">　　　　　　　円</w:t>
            </w:r>
          </w:p>
        </w:tc>
        <w:tc>
          <w:tcPr>
            <w:tcW w:w="2268" w:type="dxa"/>
          </w:tcPr>
          <w:p w14:paraId="0BDFF7F0" w14:textId="2A376331" w:rsidR="00CA39F7" w:rsidRDefault="00CA39F7" w:rsidP="001538DB">
            <w:r>
              <w:rPr>
                <w:rFonts w:hint="eastAsia"/>
              </w:rPr>
              <w:t>B</w:t>
            </w:r>
          </w:p>
          <w:p w14:paraId="5CB34157" w14:textId="77777777" w:rsidR="00CA39F7" w:rsidRDefault="00CA39F7" w:rsidP="001538DB"/>
          <w:p w14:paraId="63DE7F8B" w14:textId="7408292E" w:rsidR="00CA39F7" w:rsidRDefault="00CA39F7" w:rsidP="001538DB">
            <w:r>
              <w:rPr>
                <w:rFonts w:hint="eastAsia"/>
              </w:rPr>
              <w:t xml:space="preserve">　　　　　　　　円</w:t>
            </w:r>
          </w:p>
        </w:tc>
        <w:tc>
          <w:tcPr>
            <w:tcW w:w="2126" w:type="dxa"/>
          </w:tcPr>
          <w:p w14:paraId="69CFE8A3" w14:textId="6BCE2719" w:rsidR="00CA39F7" w:rsidRDefault="00CA39F7" w:rsidP="001538DB">
            <w:r>
              <w:rPr>
                <w:rFonts w:hint="eastAsia"/>
              </w:rPr>
              <w:t>⑤＝</w:t>
            </w:r>
            <w:r>
              <w:rPr>
                <w:rFonts w:hint="eastAsia"/>
              </w:rPr>
              <w:t>A/B</w:t>
            </w:r>
          </w:p>
          <w:p w14:paraId="681C99B1" w14:textId="77777777" w:rsidR="00CA39F7" w:rsidRDefault="00CA39F7" w:rsidP="001538DB"/>
          <w:p w14:paraId="2C410B65" w14:textId="57DD829F" w:rsidR="00CA39F7" w:rsidRDefault="00CA39F7" w:rsidP="001538DB">
            <w:r>
              <w:rPr>
                <w:rFonts w:hint="eastAsia"/>
              </w:rPr>
              <w:t xml:space="preserve">　　　　　　</w:t>
            </w:r>
          </w:p>
        </w:tc>
      </w:tr>
      <w:tr w:rsidR="00CA39F7" w14:paraId="7431527A" w14:textId="77777777" w:rsidTr="00CA39F7">
        <w:trPr>
          <w:trHeight w:val="685"/>
        </w:trPr>
        <w:tc>
          <w:tcPr>
            <w:tcW w:w="3345" w:type="dxa"/>
          </w:tcPr>
          <w:p w14:paraId="135D73AB" w14:textId="77777777" w:rsidR="00CA39F7" w:rsidRDefault="00CA39F7" w:rsidP="001538DB">
            <w:pPr>
              <w:spacing w:line="720" w:lineRule="auto"/>
              <w:jc w:val="center"/>
            </w:pPr>
            <w:r>
              <w:rPr>
                <w:rFonts w:hint="eastAsia"/>
              </w:rPr>
              <w:t>前年同月</w:t>
            </w:r>
          </w:p>
        </w:tc>
        <w:tc>
          <w:tcPr>
            <w:tcW w:w="2037" w:type="dxa"/>
          </w:tcPr>
          <w:p w14:paraId="56CBF314" w14:textId="6E6C1AD1" w:rsidR="00CA39F7" w:rsidRDefault="00CA39F7" w:rsidP="001538DB">
            <w:r>
              <w:rPr>
                <w:rFonts w:hint="eastAsia"/>
              </w:rPr>
              <w:t>a</w:t>
            </w:r>
          </w:p>
          <w:p w14:paraId="2B17C9AF" w14:textId="77777777" w:rsidR="00CA39F7" w:rsidRDefault="00CA39F7" w:rsidP="001538DB"/>
          <w:p w14:paraId="4AA0F68C" w14:textId="642AE0FC" w:rsidR="00CA39F7" w:rsidRDefault="00CA39F7" w:rsidP="001538DB">
            <w:r>
              <w:rPr>
                <w:rFonts w:hint="eastAsia"/>
              </w:rPr>
              <w:t xml:space="preserve">　　　　　　　円</w:t>
            </w:r>
          </w:p>
        </w:tc>
        <w:tc>
          <w:tcPr>
            <w:tcW w:w="2268" w:type="dxa"/>
          </w:tcPr>
          <w:p w14:paraId="1C1F3DA4" w14:textId="56243AF5" w:rsidR="00CA39F7" w:rsidRDefault="00CA39F7" w:rsidP="001538DB">
            <w:r>
              <w:rPr>
                <w:rFonts w:hint="eastAsia"/>
              </w:rPr>
              <w:t>b</w:t>
            </w:r>
          </w:p>
          <w:p w14:paraId="758C7BD1" w14:textId="77777777" w:rsidR="00CA39F7" w:rsidRDefault="00CA39F7" w:rsidP="001538DB"/>
          <w:p w14:paraId="2976E675" w14:textId="24D395E9" w:rsidR="00CA39F7" w:rsidRDefault="00CA39F7" w:rsidP="001538DB">
            <w:r>
              <w:rPr>
                <w:rFonts w:hint="eastAsia"/>
              </w:rPr>
              <w:t xml:space="preserve">　　　　　　　　円</w:t>
            </w:r>
          </w:p>
        </w:tc>
        <w:tc>
          <w:tcPr>
            <w:tcW w:w="2126" w:type="dxa"/>
          </w:tcPr>
          <w:p w14:paraId="5173CEC6" w14:textId="73BE5034" w:rsidR="00CA39F7" w:rsidRDefault="00CA39F7" w:rsidP="001538DB">
            <w:r>
              <w:rPr>
                <w:rFonts w:hint="eastAsia"/>
              </w:rPr>
              <w:t>⑥＝</w:t>
            </w:r>
            <w:r>
              <w:rPr>
                <w:rFonts w:hint="eastAsia"/>
              </w:rPr>
              <w:t>a/b</w:t>
            </w:r>
          </w:p>
          <w:p w14:paraId="62D06B94" w14:textId="1E0293AD" w:rsidR="00CA39F7" w:rsidRDefault="00CA39F7" w:rsidP="001538DB"/>
          <w:p w14:paraId="70BBEAF3" w14:textId="4246D63A" w:rsidR="00CA39F7" w:rsidRDefault="00CA39F7" w:rsidP="001538DB">
            <w:r>
              <w:rPr>
                <w:rFonts w:hint="eastAsia"/>
              </w:rPr>
              <w:t xml:space="preserve">　　　　　　</w:t>
            </w:r>
          </w:p>
        </w:tc>
      </w:tr>
    </w:tbl>
    <w:p w14:paraId="50E9913B" w14:textId="464B7DDE" w:rsidR="00CA39F7" w:rsidRDefault="00CA39F7" w:rsidP="005B40D2"/>
    <w:tbl>
      <w:tblPr>
        <w:tblpPr w:leftFromText="142" w:rightFromText="142" w:vertAnchor="text" w:tblpX="7848"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39"/>
      </w:tblGrid>
      <w:tr w:rsidR="00CA39F7" w14:paraId="7B48E9E2" w14:textId="77777777" w:rsidTr="00CA39F7">
        <w:trPr>
          <w:trHeight w:val="550"/>
        </w:trPr>
        <w:tc>
          <w:tcPr>
            <w:tcW w:w="2039" w:type="dxa"/>
          </w:tcPr>
          <w:p w14:paraId="09BEE44C" w14:textId="085938ED" w:rsidR="00CA39F7" w:rsidRDefault="00CA39F7" w:rsidP="00CA39F7">
            <w:pPr>
              <w:jc w:val="center"/>
            </w:pPr>
            <w:r>
              <w:rPr>
                <w:rFonts w:hint="eastAsia"/>
                <w:noProof/>
              </w:rPr>
              <mc:AlternateContent>
                <mc:Choice Requires="wps">
                  <w:drawing>
                    <wp:anchor distT="0" distB="0" distL="114300" distR="114300" simplePos="0" relativeHeight="251665408" behindDoc="0" locked="0" layoutInCell="1" allowOverlap="1" wp14:anchorId="61E989F4" wp14:editId="681602E3">
                      <wp:simplePos x="0" y="0"/>
                      <wp:positionH relativeFrom="column">
                        <wp:posOffset>-66818</wp:posOffset>
                      </wp:positionH>
                      <wp:positionV relativeFrom="paragraph">
                        <wp:posOffset>339254</wp:posOffset>
                      </wp:positionV>
                      <wp:extent cx="1283856" cy="933971"/>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83856" cy="933971"/>
                              </a:xfrm>
                              <a:prstGeom prst="rect">
                                <a:avLst/>
                              </a:prstGeom>
                              <a:noFill/>
                              <a:ln w="6350">
                                <a:noFill/>
                              </a:ln>
                            </wps:spPr>
                            <wps:txbx>
                              <w:txbxContent>
                                <w:p w14:paraId="7AB56243" w14:textId="05853086" w:rsidR="00CA39F7" w:rsidRDefault="00CA39F7">
                                  <w:r>
                                    <w:rPr>
                                      <w:rFonts w:hint="eastAsia"/>
                                    </w:rPr>
                                    <w:t>P</w:t>
                                  </w:r>
                                  <w:r>
                                    <w:rPr>
                                      <w:rFonts w:hint="eastAsia"/>
                                    </w:rPr>
                                    <w:t>＝</w:t>
                                  </w:r>
                                  <w:r w:rsidR="00F20FE3">
                                    <w:rPr>
                                      <w:rFonts w:hint="eastAsia"/>
                                    </w:rPr>
                                    <w:t>⑤－⑥</w:t>
                                  </w:r>
                                </w:p>
                                <w:p w14:paraId="61A33515" w14:textId="4D384D81" w:rsidR="00F20FE3" w:rsidRDefault="00F20FE3"/>
                                <w:p w14:paraId="040236C4" w14:textId="63FBBC11" w:rsidR="00F20FE3" w:rsidRDefault="00F20FE3"/>
                                <w:p w14:paraId="28D93DD2" w14:textId="01A8C626" w:rsidR="00F20FE3" w:rsidRDefault="00F20FE3">
                                  <w:r>
                                    <w:rPr>
                                      <w:rFonts w:hint="eastAsia"/>
                                    </w:rPr>
                                    <w:t xml:space="preserve">　　　　　（</w:t>
                                  </w:r>
                                  <w:r w:rsidRPr="00F20FE3">
                                    <w:rPr>
                                      <w:rFonts w:hint="eastAsia"/>
                                      <w:sz w:val="18"/>
                                      <w:szCs w:val="20"/>
                                    </w:rPr>
                                    <w:t>＞０</w:t>
                                  </w:r>
                                  <w:r>
                                    <w:rPr>
                                      <w:rFonts w:hint="eastAsia"/>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989F4" id="テキスト ボックス 9" o:spid="_x0000_s1027" type="#_x0000_t202" style="position:absolute;left:0;text-align:left;margin-left:-5.25pt;margin-top:26.7pt;width:101.1pt;height:7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" filled="f" stroked="f" strokeweight=".5pt">
                      <v:textbox>
                        <w:txbxContent>
                          <w:p w14:paraId="7AB56243" w14:textId="05853086" w:rsidR="00CA39F7" w:rsidRDefault="00CA39F7">
                            <w:r>
                              <w:rPr>
                                <w:rFonts w:hint="eastAsia"/>
                              </w:rPr>
                              <w:t>P</w:t>
                            </w:r>
                            <w:r>
                              <w:rPr>
                                <w:rFonts w:hint="eastAsia"/>
                              </w:rPr>
                              <w:t>＝</w:t>
                            </w:r>
                            <w:r w:rsidR="00F20FE3">
                              <w:rPr>
                                <w:rFonts w:hint="eastAsia"/>
                              </w:rPr>
                              <w:t>⑤－⑥</w:t>
                            </w:r>
                          </w:p>
                          <w:p w14:paraId="61A33515" w14:textId="4D384D81" w:rsidR="00F20FE3" w:rsidRDefault="00F20FE3"/>
                          <w:p w14:paraId="040236C4" w14:textId="63FBBC11" w:rsidR="00F20FE3" w:rsidRDefault="00F20FE3"/>
                          <w:p w14:paraId="28D93DD2" w14:textId="01A8C626" w:rsidR="00F20FE3" w:rsidRDefault="00F20FE3">
                            <w:r>
                              <w:rPr>
                                <w:rFonts w:hint="eastAsia"/>
                              </w:rPr>
                              <w:t xml:space="preserve">　　　　　（</w:t>
                            </w:r>
                            <w:r w:rsidRPr="00F20FE3">
                              <w:rPr>
                                <w:rFonts w:hint="eastAsia"/>
                                <w:sz w:val="18"/>
                                <w:szCs w:val="20"/>
                              </w:rPr>
                              <w:t>＞０</w:t>
                            </w:r>
                            <w:r>
                              <w:rPr>
                                <w:rFonts w:hint="eastAsia"/>
                                <w:sz w:val="18"/>
                                <w:szCs w:val="20"/>
                              </w:rPr>
                              <w:t>）</w:t>
                            </w:r>
                          </w:p>
                        </w:txbxContent>
                      </v:textbox>
                    </v:shape>
                  </w:pict>
                </mc:Fallback>
              </mc:AlternateContent>
            </w:r>
            <w:r>
              <w:rPr>
                <w:rFonts w:hint="eastAsia"/>
              </w:rPr>
              <w:t>P</w:t>
            </w:r>
          </w:p>
        </w:tc>
      </w:tr>
    </w:tbl>
    <w:p w14:paraId="40C93D42" w14:textId="3D05787F" w:rsidR="00CA39F7" w:rsidRDefault="00CA39F7" w:rsidP="005B40D2">
      <w:r>
        <w:rPr>
          <w:rFonts w:hint="eastAsia"/>
          <w:noProof/>
        </w:rPr>
        <mc:AlternateContent>
          <mc:Choice Requires="wps">
            <w:drawing>
              <wp:anchor distT="0" distB="0" distL="114300" distR="114300" simplePos="0" relativeHeight="251664384" behindDoc="0" locked="0" layoutInCell="1" allowOverlap="1" wp14:anchorId="1AD5863F" wp14:editId="0A78097A">
                <wp:simplePos x="0" y="0"/>
                <wp:positionH relativeFrom="column">
                  <wp:posOffset>4972692</wp:posOffset>
                </wp:positionH>
                <wp:positionV relativeFrom="paragraph">
                  <wp:posOffset>58056</wp:posOffset>
                </wp:positionV>
                <wp:extent cx="1294544" cy="1294537"/>
                <wp:effectExtent l="0" t="0" r="20320" b="20320"/>
                <wp:wrapNone/>
                <wp:docPr id="8" name="正方形/長方形 8"/>
                <wp:cNvGraphicFramePr/>
                <a:graphic xmlns:a="http://schemas.openxmlformats.org/drawingml/2006/main">
                  <a:graphicData uri="http://schemas.microsoft.com/office/word/2010/wordprocessingShape">
                    <wps:wsp>
                      <wps:cNvSpPr/>
                      <wps:spPr>
                        <a:xfrm>
                          <a:off x="0" y="0"/>
                          <a:ext cx="1294544" cy="1294537"/>
                        </a:xfrm>
                        <a:prstGeom prst="rect">
                          <a:avLst/>
                        </a:prstGeom>
                        <a:noFill/>
                        <a:ln w="19050" cap="flat" cmpd="sng" algn="ctr">
                          <a:solidFill>
                            <a:sysClr val="windowText" lastClr="000000">
                              <a:lumMod val="50000"/>
                              <a:lumOff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88617E2" id="正方形/長方形 8" o:spid="_x0000_s1026" style="position:absolute;left:0;text-align:left;margin-left:391.55pt;margin-top:4.55pt;width:101.95pt;height:10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" filled="f" strokecolor="#7f7f7f" strokeweight="1.5pt"/>
            </w:pict>
          </mc:Fallback>
        </mc:AlternateContent>
      </w:r>
    </w:p>
    <w:p w14:paraId="7590BE96" w14:textId="5F898096" w:rsidR="00CA39F7" w:rsidRDefault="00FE01AF" w:rsidP="005B40D2">
      <w:r>
        <w:rPr>
          <w:rFonts w:hint="eastAsia"/>
          <w:noProof/>
        </w:rPr>
        <mc:AlternateContent>
          <mc:Choice Requires="wps">
            <w:drawing>
              <wp:anchor distT="0" distB="0" distL="114300" distR="114300" simplePos="0" relativeHeight="251667456" behindDoc="0" locked="0" layoutInCell="1" allowOverlap="1" wp14:anchorId="07F2218C" wp14:editId="6DC3F94D">
                <wp:simplePos x="0" y="0"/>
                <wp:positionH relativeFrom="column">
                  <wp:posOffset>3819982</wp:posOffset>
                </wp:positionH>
                <wp:positionV relativeFrom="paragraph">
                  <wp:posOffset>59030</wp:posOffset>
                </wp:positionV>
                <wp:extent cx="1089060" cy="863029"/>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1089060" cy="863029"/>
                        </a:xfrm>
                        <a:prstGeom prst="rect">
                          <a:avLst/>
                        </a:prstGeom>
                        <a:solidFill>
                          <a:sysClr val="window" lastClr="FFFFFF"/>
                        </a:solidFill>
                        <a:ln w="6350">
                          <a:noFill/>
                        </a:ln>
                      </wps:spPr>
                      <wps:txbx>
                        <w:txbxContent>
                          <w:p w14:paraId="2169A950" w14:textId="38112A01" w:rsidR="00F20FE3" w:rsidRPr="00DE6F9C" w:rsidRDefault="00F20FE3" w:rsidP="00F20FE3">
                            <w:pPr>
                              <w:rPr>
                                <w:b/>
                                <w:bCs/>
                                <w:color w:val="FF0000"/>
                              </w:rPr>
                            </w:pPr>
                            <w:r>
                              <w:rPr>
                                <w:rFonts w:hint="eastAsia"/>
                                <w:b/>
                                <w:bCs/>
                                <w:color w:val="FF0000"/>
                              </w:rPr>
                              <w:t>P</w:t>
                            </w:r>
                            <w:r>
                              <w:rPr>
                                <w:rFonts w:hint="eastAsia"/>
                                <w:b/>
                                <w:bCs/>
                                <w:color w:val="FF0000"/>
                              </w:rPr>
                              <w:t>＞</w:t>
                            </w:r>
                            <w:r>
                              <w:rPr>
                                <w:rFonts w:hint="eastAsia"/>
                                <w:b/>
                                <w:bCs/>
                                <w:color w:val="FF0000"/>
                              </w:rPr>
                              <w:t>0</w:t>
                            </w:r>
                            <w:r>
                              <w:rPr>
                                <w:rFonts w:hint="eastAsia"/>
                                <w:b/>
                                <w:bCs/>
                                <w:color w:val="FF0000"/>
                              </w:rPr>
                              <w:t>となっていること。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2218C" id="テキスト ボックス 10" o:spid="_x0000_s1028" type="#_x0000_t202" style="position:absolute;left:0;text-align:left;margin-left:300.8pt;margin-top:4.65pt;width:85.75pt;height:67.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" fillcolor="window" stroked="f" strokeweight=".5pt">
                <v:textbox>
                  <w:txbxContent>
                    <w:p w14:paraId="2169A950" w14:textId="38112A01" w:rsidR="00F20FE3" w:rsidRPr="00DE6F9C" w:rsidRDefault="00F20FE3" w:rsidP="00F20FE3">
                      <w:pPr>
                        <w:rPr>
                          <w:b/>
                          <w:bCs/>
                          <w:color w:val="FF0000"/>
                        </w:rPr>
                      </w:pPr>
                      <w:r>
                        <w:rPr>
                          <w:rFonts w:hint="eastAsia"/>
                          <w:b/>
                          <w:bCs/>
                          <w:color w:val="FF0000"/>
                        </w:rPr>
                        <w:t>P</w:t>
                      </w:r>
                      <w:r>
                        <w:rPr>
                          <w:rFonts w:hint="eastAsia"/>
                          <w:b/>
                          <w:bCs/>
                          <w:color w:val="FF0000"/>
                        </w:rPr>
                        <w:t>＞</w:t>
                      </w:r>
                      <w:r>
                        <w:rPr>
                          <w:rFonts w:hint="eastAsia"/>
                          <w:b/>
                          <w:bCs/>
                          <w:color w:val="FF0000"/>
                        </w:rPr>
                        <w:t>0</w:t>
                      </w:r>
                      <w:r>
                        <w:rPr>
                          <w:rFonts w:hint="eastAsia"/>
                          <w:b/>
                          <w:bCs/>
                          <w:color w:val="FF0000"/>
                        </w:rPr>
                        <w:t>となっていること。</w:t>
                      </w:r>
                    </w:p>
                  </w:txbxContent>
                </v:textbox>
              </v:shape>
            </w:pict>
          </mc:Fallback>
        </mc:AlternateContent>
      </w:r>
    </w:p>
    <w:p w14:paraId="158F7386" w14:textId="77777777" w:rsidR="00FE01AF" w:rsidRDefault="00FE01AF" w:rsidP="005B40D2"/>
    <w:p w14:paraId="778CB3AE" w14:textId="3645A683" w:rsidR="00FE01AF" w:rsidRDefault="00FE01AF" w:rsidP="005B40D2"/>
    <w:p w14:paraId="104FDFCB" w14:textId="77777777" w:rsidR="00FE01AF" w:rsidRDefault="00FE01AF" w:rsidP="005B40D2"/>
    <w:p w14:paraId="068D8393" w14:textId="1A353FEE" w:rsidR="00FE01AF" w:rsidRDefault="00FE01AF" w:rsidP="005B40D2"/>
    <w:p w14:paraId="79EA7A07" w14:textId="77777777" w:rsidR="00FE01AF" w:rsidRDefault="00FE01AF" w:rsidP="005B40D2"/>
    <w:p w14:paraId="60379722" w14:textId="7563108B" w:rsidR="00FE01AF" w:rsidRDefault="00FE01AF" w:rsidP="005B40D2"/>
    <w:p w14:paraId="5A9FB738" w14:textId="77777777" w:rsidR="00FE01AF" w:rsidRDefault="00FE01AF" w:rsidP="005B40D2"/>
    <w:p w14:paraId="3732C733" w14:textId="0441B0CD" w:rsidR="00FE01AF" w:rsidRDefault="00FE01AF" w:rsidP="005B40D2"/>
    <w:p w14:paraId="4701A43A" w14:textId="7FB63175" w:rsidR="00FE01AF" w:rsidRDefault="00FE01AF" w:rsidP="005B40D2"/>
    <w:p w14:paraId="70903C77" w14:textId="12DA1FC1" w:rsidR="00FE01AF" w:rsidRDefault="00FE01AF" w:rsidP="00FE01AF">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lastRenderedPageBreak/>
        <w:t>中小企業信用保険法第２条第５項５号</w:t>
      </w:r>
      <w:r>
        <w:rPr>
          <w:rFonts w:ascii="ＭＳ ゴシック" w:eastAsia="ＭＳ ゴシック" w:hAnsi="ＭＳ ゴシック" w:hint="eastAsia"/>
          <w:szCs w:val="21"/>
        </w:rPr>
        <w:t>ロ</w:t>
      </w:r>
      <w:r>
        <w:rPr>
          <w:rFonts w:ascii="ＭＳ ゴシック" w:eastAsia="ＭＳ ゴシック" w:hAnsi="ＭＳ ゴシック" w:hint="eastAsia"/>
          <w:szCs w:val="21"/>
        </w:rPr>
        <w:t>①認定の必要書類（</w:t>
      </w:r>
      <w:r>
        <w:rPr>
          <w:rFonts w:ascii="ＭＳ ゴシック" w:eastAsia="ＭＳ ゴシック" w:hAnsi="ＭＳ ゴシック" w:hint="eastAsia"/>
          <w:szCs w:val="21"/>
        </w:rPr>
        <w:t>原油高騰</w:t>
      </w:r>
      <w:r>
        <w:rPr>
          <w:rFonts w:ascii="ＭＳ ゴシック" w:eastAsia="ＭＳ ゴシック" w:hAnsi="ＭＳ ゴシック" w:hint="eastAsia"/>
          <w:szCs w:val="21"/>
        </w:rPr>
        <w:t>関係）</w:t>
      </w:r>
    </w:p>
    <w:p w14:paraId="686C94D8" w14:textId="77777777" w:rsidR="00FE01AF" w:rsidRPr="0052320B" w:rsidRDefault="00FE01AF" w:rsidP="00FE01AF">
      <w:pPr>
        <w:ind w:left="2730" w:hangingChars="1300" w:hanging="2730"/>
        <w:rPr>
          <w:rFonts w:ascii="ＭＳ ゴシック" w:eastAsia="ＭＳ ゴシック" w:hAnsi="ＭＳ ゴシック"/>
          <w:szCs w:val="21"/>
        </w:rPr>
      </w:pPr>
    </w:p>
    <w:p w14:paraId="289706CD" w14:textId="77777777" w:rsidR="00FE01AF" w:rsidRDefault="00FE01AF" w:rsidP="00FE01AF">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（必要書類）</w:t>
      </w:r>
    </w:p>
    <w:p w14:paraId="44ECA244" w14:textId="77777777" w:rsidR="00FE01AF" w:rsidRDefault="00FE01AF" w:rsidP="00FE01AF">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〇法人の場合</w:t>
      </w:r>
    </w:p>
    <w:p w14:paraId="4519E298" w14:textId="77777777" w:rsidR="00FE01AF" w:rsidRDefault="00FE01AF" w:rsidP="00FE01AF">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・認定申請書</w:t>
      </w:r>
    </w:p>
    <w:p w14:paraId="0D16BD89" w14:textId="77777777" w:rsidR="00FE01AF" w:rsidRDefault="00FE01AF" w:rsidP="00FE01AF">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・法人登記簿謄本</w:t>
      </w:r>
    </w:p>
    <w:p w14:paraId="3C71DBDB" w14:textId="77777777" w:rsidR="00FE01AF" w:rsidRDefault="00FE01AF" w:rsidP="00FE01AF">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・売上比較票</w:t>
      </w:r>
    </w:p>
    <w:p w14:paraId="770C250A" w14:textId="7BB69DE9" w:rsidR="00FE01AF" w:rsidRDefault="00FE01AF" w:rsidP="00FE01AF">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・試算表又は売上台帳等</w:t>
      </w:r>
      <w:r>
        <w:rPr>
          <w:rFonts w:ascii="ＭＳ ゴシック" w:eastAsia="ＭＳ ゴシック" w:hAnsi="ＭＳ ゴシック" w:hint="eastAsia"/>
          <w:szCs w:val="21"/>
        </w:rPr>
        <w:t>（最近３ヶ月と前年同期の原油等の仕入価格と売上原価、売上等が確認できるもの）</w:t>
      </w:r>
    </w:p>
    <w:p w14:paraId="27F5F196" w14:textId="77777777" w:rsidR="00FE01AF" w:rsidRDefault="00FE01AF" w:rsidP="00FE01AF">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・委任状（代理申請の場合）</w:t>
      </w:r>
    </w:p>
    <w:p w14:paraId="2141D233" w14:textId="77777777" w:rsidR="00FE01AF" w:rsidRDefault="00FE01AF" w:rsidP="00FE01AF">
      <w:pPr>
        <w:rPr>
          <w:rFonts w:ascii="ＭＳ ゴシック" w:eastAsia="ＭＳ ゴシック" w:hAnsi="ＭＳ ゴシック"/>
          <w:szCs w:val="21"/>
        </w:rPr>
      </w:pPr>
      <w:r>
        <w:rPr>
          <w:rFonts w:ascii="ＭＳ ゴシック" w:eastAsia="ＭＳ ゴシック" w:hAnsi="ＭＳ ゴシック" w:hint="eastAsia"/>
          <w:szCs w:val="21"/>
        </w:rPr>
        <w:t>〇個人の場合</w:t>
      </w:r>
    </w:p>
    <w:p w14:paraId="7529A5AC" w14:textId="77777777" w:rsidR="00FE01AF" w:rsidRDefault="00FE01AF" w:rsidP="00FE01AF">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・認定申請書</w:t>
      </w:r>
    </w:p>
    <w:p w14:paraId="59C5ABB2" w14:textId="77777777" w:rsidR="00FE01AF" w:rsidRDefault="00FE01AF" w:rsidP="00FE01AF">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・確定申告書の青色決算書又は収支内訳書</w:t>
      </w:r>
    </w:p>
    <w:p w14:paraId="0F58C161" w14:textId="77777777" w:rsidR="00FE01AF" w:rsidRDefault="00FE01AF" w:rsidP="00FE01AF">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・売上比較票</w:t>
      </w:r>
    </w:p>
    <w:p w14:paraId="5AFF676D" w14:textId="27F4BA1D" w:rsidR="00FE01AF" w:rsidRPr="00FE01AF" w:rsidRDefault="00FE01AF" w:rsidP="00FE01AF">
      <w:pPr>
        <w:ind w:left="2730" w:hangingChars="1300" w:hanging="2730"/>
        <w:rPr>
          <w:rFonts w:ascii="ＭＳ ゴシック" w:eastAsia="ＭＳ ゴシック" w:hAnsi="ＭＳ ゴシック" w:hint="eastAsia"/>
          <w:szCs w:val="21"/>
        </w:rPr>
      </w:pPr>
      <w:r>
        <w:rPr>
          <w:rFonts w:ascii="ＭＳ ゴシック" w:eastAsia="ＭＳ ゴシック" w:hAnsi="ＭＳ ゴシック" w:hint="eastAsia"/>
          <w:szCs w:val="21"/>
        </w:rPr>
        <w:t xml:space="preserve">　・試算表又は売上台帳等（最近３ヶ月と前年同期の原油等の仕入価格と売上原価、売上等が確認できるもの）</w:t>
      </w:r>
    </w:p>
    <w:p w14:paraId="132F9B7D" w14:textId="77777777" w:rsidR="00FE01AF" w:rsidRDefault="00FE01AF" w:rsidP="00FE01AF">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・委任状（代理申請の場合）</w:t>
      </w:r>
    </w:p>
    <w:p w14:paraId="246CCA8D" w14:textId="77777777" w:rsidR="00FE01AF" w:rsidRDefault="00FE01AF" w:rsidP="00FE01AF">
      <w:pPr>
        <w:rPr>
          <w:rFonts w:ascii="ＭＳ ゴシック" w:eastAsia="ＭＳ ゴシック" w:hAnsi="ＭＳ ゴシック"/>
          <w:szCs w:val="21"/>
        </w:rPr>
      </w:pPr>
    </w:p>
    <w:p w14:paraId="7CA34947" w14:textId="77777777" w:rsidR="00FE01AF" w:rsidRDefault="00FE01AF" w:rsidP="00FE01AF">
      <w:pPr>
        <w:rPr>
          <w:rFonts w:ascii="ＭＳ ゴシック" w:eastAsia="ＭＳ ゴシック" w:hAnsi="ＭＳ ゴシック"/>
          <w:szCs w:val="21"/>
        </w:rPr>
      </w:pPr>
      <w:r>
        <w:rPr>
          <w:rFonts w:ascii="ＭＳ ゴシック" w:eastAsia="ＭＳ ゴシック" w:hAnsi="ＭＳ ゴシック" w:hint="eastAsia"/>
          <w:szCs w:val="21"/>
        </w:rPr>
        <w:t>（認定基準）</w:t>
      </w:r>
    </w:p>
    <w:p w14:paraId="4D2ACBFB" w14:textId="3A67AF7F" w:rsidR="00FE01AF" w:rsidRDefault="00FE01AF" w:rsidP="00FE01AF">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原油価格の上昇により、製品の製造若しくは加工又は役務の提供（以下「製品等」という。）に係る売上原価のうち２０％以上を占める原油又は石油製品（以下「原油等」という。）の仕入価格が２０％以上上昇しているにもかかわらず、物の販売又は役務の提供の価格（加工賃を含む。）の引上げが著しく困難であるため、最近３か月間の売上高に占める原油等の仕入価格の割合が、前年同期の売上高に占める原油等の仕入れ価格の割合を上回ってい</w:t>
      </w:r>
      <w:r w:rsidR="000D6C86">
        <w:rPr>
          <w:rFonts w:ascii="ＭＳ ゴシック" w:eastAsia="ＭＳ ゴシック" w:hAnsi="ＭＳ ゴシック" w:hint="eastAsia"/>
          <w:szCs w:val="21"/>
        </w:rPr>
        <w:t>ること。</w:t>
      </w:r>
    </w:p>
    <w:p w14:paraId="54203B73" w14:textId="77777777" w:rsidR="00FE01AF" w:rsidRDefault="00FE01AF" w:rsidP="00FE01AF">
      <w:pPr>
        <w:ind w:left="210" w:hangingChars="100" w:hanging="210"/>
        <w:rPr>
          <w:rFonts w:ascii="ＭＳ ゴシック" w:eastAsia="ＭＳ ゴシック" w:hAnsi="ＭＳ ゴシック"/>
          <w:szCs w:val="21"/>
        </w:rPr>
      </w:pPr>
    </w:p>
    <w:p w14:paraId="7395971F" w14:textId="213B40BC" w:rsidR="00FE01AF" w:rsidRDefault="00FE01AF" w:rsidP="00FE01AF">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この書式は、営んでいる事業が属する細分類業種が全て指定業種である中小企業者が５号認定</w:t>
      </w:r>
      <w:r w:rsidR="000D6C86">
        <w:rPr>
          <w:rFonts w:ascii="ＭＳ ゴシック" w:eastAsia="ＭＳ ゴシック" w:hAnsi="ＭＳ ゴシック" w:hint="eastAsia"/>
          <w:szCs w:val="21"/>
        </w:rPr>
        <w:t>ロ</w:t>
      </w:r>
      <w:r>
        <w:rPr>
          <w:rFonts w:ascii="ＭＳ ゴシック" w:eastAsia="ＭＳ ゴシック" w:hAnsi="ＭＳ ゴシック" w:hint="eastAsia"/>
          <w:szCs w:val="21"/>
        </w:rPr>
        <w:t>の申請をする場合に使用します。</w:t>
      </w:r>
    </w:p>
    <w:p w14:paraId="4CD37320" w14:textId="77777777" w:rsidR="00FE01AF" w:rsidRDefault="00FE01AF" w:rsidP="00FE01AF">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最近３か月は、直近の売上高を指します。直近月の売上が確認できない場合、最大で６ヶ月前から起算して３ヶ月まで遡ることが可能です。</w:t>
      </w:r>
    </w:p>
    <w:p w14:paraId="66F47DFF" w14:textId="792F3892" w:rsidR="00FE01AF" w:rsidRDefault="00FE01AF" w:rsidP="00FE01AF">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認定申請書・売上比較票に業種ごとの売上高等をご記入ください。</w:t>
      </w:r>
    </w:p>
    <w:p w14:paraId="239A35CC" w14:textId="273601A7" w:rsidR="000D6C86" w:rsidRDefault="000D6C86" w:rsidP="00FE01AF">
      <w:pPr>
        <w:ind w:left="210" w:hangingChars="100" w:hanging="210"/>
        <w:rPr>
          <w:rFonts w:ascii="ＭＳ ゴシック" w:eastAsia="ＭＳ ゴシック" w:hAnsi="ＭＳ ゴシック" w:hint="eastAsia"/>
          <w:szCs w:val="21"/>
        </w:rPr>
      </w:pPr>
      <w:r>
        <w:rPr>
          <w:rFonts w:ascii="ＭＳ ゴシック" w:eastAsia="ＭＳ ゴシック" w:hAnsi="ＭＳ ゴシック" w:hint="eastAsia"/>
          <w:szCs w:val="21"/>
        </w:rPr>
        <w:t>※　試算表又は売上台帳等（最近３ヶ月と前年同期の原油等の仕入価格と売上原価、売上等が確認できるもの）を提出してください。</w:t>
      </w:r>
      <w:bookmarkStart w:id="1" w:name="_GoBack"/>
      <w:bookmarkEnd w:id="1"/>
    </w:p>
    <w:p w14:paraId="4C9284A4" w14:textId="77777777" w:rsidR="00FE01AF" w:rsidRDefault="00FE01AF" w:rsidP="00FE01AF">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代理申請は委任状が必要です。</w:t>
      </w:r>
    </w:p>
    <w:p w14:paraId="2BF75BB9" w14:textId="77777777" w:rsidR="00FE01AF" w:rsidRPr="00D800BF" w:rsidRDefault="00FE01AF" w:rsidP="00FE01AF">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認定書の有効期間は認定日から３０日ですので、有効期間内に信用保証協会に対して、申込を行うことが必要です。</w:t>
      </w:r>
    </w:p>
    <w:p w14:paraId="4B86A15F" w14:textId="77777777" w:rsidR="00FE01AF" w:rsidRPr="0052320B" w:rsidRDefault="00FE01AF" w:rsidP="00FE01AF">
      <w:pPr>
        <w:ind w:leftChars="100" w:left="210"/>
      </w:pPr>
    </w:p>
    <w:p w14:paraId="25042197" w14:textId="6813ED75" w:rsidR="00CA39F7" w:rsidRPr="00FE01AF" w:rsidRDefault="00CA39F7" w:rsidP="005B40D2">
      <w:pPr>
        <w:rPr>
          <w:rFonts w:hint="eastAsia"/>
        </w:rPr>
      </w:pPr>
    </w:p>
    <w:sectPr w:rsidR="00CA39F7" w:rsidRPr="00FE01AF" w:rsidSect="0064329F">
      <w:pgSz w:w="11906" w:h="16838" w:code="9"/>
      <w:pgMar w:top="1134" w:right="1134" w:bottom="1134" w:left="1134" w:header="851" w:footer="992" w:gutter="0"/>
      <w:cols w:space="425"/>
      <w:docGrid w:type="line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7963A9" w14:textId="77777777" w:rsidR="005D3305" w:rsidRDefault="005D3305" w:rsidP="00866C97">
      <w:r>
        <w:separator/>
      </w:r>
    </w:p>
  </w:endnote>
  <w:endnote w:type="continuationSeparator" w:id="0">
    <w:p w14:paraId="52F11003" w14:textId="77777777" w:rsidR="005D3305" w:rsidRDefault="005D3305" w:rsidP="00866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C96B0B" w14:textId="77777777" w:rsidR="005D3305" w:rsidRDefault="005D3305" w:rsidP="00866C97">
      <w:r>
        <w:separator/>
      </w:r>
    </w:p>
  </w:footnote>
  <w:footnote w:type="continuationSeparator" w:id="0">
    <w:p w14:paraId="5AE2DDCA" w14:textId="77777777" w:rsidR="005D3305" w:rsidRDefault="005D3305" w:rsidP="00866C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B36FC5"/>
    <w:multiLevelType w:val="hybridMultilevel"/>
    <w:tmpl w:val="31E0C76E"/>
    <w:lvl w:ilvl="0" w:tplc="92F8C9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63A21572"/>
    <w:multiLevelType w:val="hybridMultilevel"/>
    <w:tmpl w:val="1320301E"/>
    <w:lvl w:ilvl="0" w:tplc="14A42C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defaultTabStop w:val="840"/>
  <w:drawingGridVerticalSpacing w:val="297"/>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C0F"/>
    <w:rsid w:val="000D6C86"/>
    <w:rsid w:val="000E6322"/>
    <w:rsid w:val="00142193"/>
    <w:rsid w:val="00192C0F"/>
    <w:rsid w:val="00216F4F"/>
    <w:rsid w:val="002A4331"/>
    <w:rsid w:val="002F2BD1"/>
    <w:rsid w:val="003634D9"/>
    <w:rsid w:val="003A56B1"/>
    <w:rsid w:val="00400FD2"/>
    <w:rsid w:val="00592A4F"/>
    <w:rsid w:val="005B40D2"/>
    <w:rsid w:val="005D3305"/>
    <w:rsid w:val="0064329F"/>
    <w:rsid w:val="006E4EA7"/>
    <w:rsid w:val="007338D7"/>
    <w:rsid w:val="007527A1"/>
    <w:rsid w:val="007B20C3"/>
    <w:rsid w:val="007C7A83"/>
    <w:rsid w:val="00866C97"/>
    <w:rsid w:val="008F7DD6"/>
    <w:rsid w:val="009302AF"/>
    <w:rsid w:val="009A225C"/>
    <w:rsid w:val="009E65F5"/>
    <w:rsid w:val="009F2CBD"/>
    <w:rsid w:val="00AA78A5"/>
    <w:rsid w:val="00AB6916"/>
    <w:rsid w:val="00AD40E9"/>
    <w:rsid w:val="00B72353"/>
    <w:rsid w:val="00B91E97"/>
    <w:rsid w:val="00BE4B8A"/>
    <w:rsid w:val="00CA39F7"/>
    <w:rsid w:val="00CF2676"/>
    <w:rsid w:val="00CF61F1"/>
    <w:rsid w:val="00D15952"/>
    <w:rsid w:val="00D54C88"/>
    <w:rsid w:val="00D62F7C"/>
    <w:rsid w:val="00DC4F40"/>
    <w:rsid w:val="00DE6F9C"/>
    <w:rsid w:val="00E5657B"/>
    <w:rsid w:val="00E722D9"/>
    <w:rsid w:val="00F20FE3"/>
    <w:rsid w:val="00F43467"/>
    <w:rsid w:val="00F8525E"/>
    <w:rsid w:val="00FB7CDC"/>
    <w:rsid w:val="00FE01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0B740D3"/>
  <w15:docId w15:val="{1ABE88F2-4284-428B-8DE6-961C063A4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2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AA78A5"/>
    <w:pPr>
      <w:jc w:val="center"/>
    </w:pPr>
  </w:style>
  <w:style w:type="character" w:customStyle="1" w:styleId="a5">
    <w:name w:val="記 (文字)"/>
    <w:basedOn w:val="a0"/>
    <w:link w:val="a4"/>
    <w:uiPriority w:val="99"/>
    <w:rsid w:val="00AA78A5"/>
  </w:style>
  <w:style w:type="paragraph" w:styleId="a6">
    <w:name w:val="Closing"/>
    <w:basedOn w:val="a"/>
    <w:link w:val="a7"/>
    <w:unhideWhenUsed/>
    <w:rsid w:val="00AA78A5"/>
    <w:pPr>
      <w:jc w:val="right"/>
    </w:pPr>
  </w:style>
  <w:style w:type="character" w:customStyle="1" w:styleId="a7">
    <w:name w:val="結語 (文字)"/>
    <w:basedOn w:val="a0"/>
    <w:link w:val="a6"/>
    <w:rsid w:val="00AA78A5"/>
  </w:style>
  <w:style w:type="paragraph" w:styleId="a8">
    <w:name w:val="List Paragraph"/>
    <w:basedOn w:val="a"/>
    <w:qFormat/>
    <w:rsid w:val="00D62F7C"/>
    <w:pPr>
      <w:ind w:leftChars="400" w:left="840"/>
    </w:pPr>
  </w:style>
  <w:style w:type="table" w:customStyle="1" w:styleId="1">
    <w:name w:val="表 (格子)1"/>
    <w:basedOn w:val="a1"/>
    <w:next w:val="a3"/>
    <w:rsid w:val="00400FD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866C97"/>
    <w:pPr>
      <w:tabs>
        <w:tab w:val="center" w:pos="4252"/>
        <w:tab w:val="right" w:pos="8504"/>
      </w:tabs>
      <w:snapToGrid w:val="0"/>
    </w:pPr>
  </w:style>
  <w:style w:type="character" w:customStyle="1" w:styleId="aa">
    <w:name w:val="ヘッダー (文字)"/>
    <w:basedOn w:val="a0"/>
    <w:link w:val="a9"/>
    <w:uiPriority w:val="99"/>
    <w:rsid w:val="00866C97"/>
  </w:style>
  <w:style w:type="paragraph" w:styleId="ab">
    <w:name w:val="footer"/>
    <w:basedOn w:val="a"/>
    <w:link w:val="ac"/>
    <w:uiPriority w:val="99"/>
    <w:unhideWhenUsed/>
    <w:rsid w:val="00866C97"/>
    <w:pPr>
      <w:tabs>
        <w:tab w:val="center" w:pos="4252"/>
        <w:tab w:val="right" w:pos="8504"/>
      </w:tabs>
      <w:snapToGrid w:val="0"/>
    </w:pPr>
  </w:style>
  <w:style w:type="character" w:customStyle="1" w:styleId="ac">
    <w:name w:val="フッター (文字)"/>
    <w:basedOn w:val="a0"/>
    <w:link w:val="ab"/>
    <w:uiPriority w:val="99"/>
    <w:rsid w:val="00866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446</Words>
  <Characters>2547</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karikome740</cp:lastModifiedBy>
  <cp:revision>4</cp:revision>
  <cp:lastPrinted>2012-10-25T01:23:00Z</cp:lastPrinted>
  <dcterms:created xsi:type="dcterms:W3CDTF">2026-10-27T04:22:00Z</dcterms:created>
  <dcterms:modified xsi:type="dcterms:W3CDTF">2026-10-27T05:49:00Z</dcterms:modified>
</cp:coreProperties>
</file>